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ind w:left="0" w:right="0"/>
        <w:jc w:val="center"/>
        <w:rPr>
          <w:rFonts w:hint="eastAsia" w:ascii="微软雅黑" w:hAnsi="微软雅黑" w:eastAsia="微软雅黑" w:cs="微软雅黑"/>
          <w:color w:val="333333"/>
          <w:sz w:val="44"/>
          <w:szCs w:val="44"/>
        </w:rPr>
      </w:pPr>
      <w:r>
        <w:rPr>
          <w:rFonts w:hint="eastAsia" w:ascii="微软雅黑" w:hAnsi="微软雅黑" w:eastAsia="微软雅黑" w:cs="微软雅黑"/>
          <w:i w:val="0"/>
          <w:caps w:val="0"/>
          <w:color w:val="333333"/>
          <w:spacing w:val="0"/>
          <w:sz w:val="44"/>
          <w:szCs w:val="44"/>
          <w:shd w:val="clear" w:fill="FFFFFF"/>
        </w:rPr>
        <w:t>劳务承包合同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firstLine="480" w:firstLineChars="200"/>
        <w:rPr>
          <w:rFonts w:hint="default"/>
          <w:sz w:val="24"/>
          <w:szCs w:val="24"/>
          <w:u w:val="single"/>
          <w:lang w:val="en-US"/>
        </w:rPr>
      </w:pPr>
      <w:r>
        <w:rPr>
          <w:rFonts w:hint="eastAsia" w:ascii="微软雅黑" w:hAnsi="微软雅黑" w:eastAsia="微软雅黑" w:cs="微软雅黑"/>
          <w:i w:val="0"/>
          <w:caps w:val="0"/>
          <w:color w:val="333333"/>
          <w:spacing w:val="0"/>
          <w:sz w:val="24"/>
          <w:szCs w:val="24"/>
          <w:shd w:val="clear" w:fill="FFFFFF"/>
        </w:rPr>
        <w:t>甲方：（发包方）</w:t>
      </w:r>
      <w:r>
        <w:rPr>
          <w:rFonts w:hint="default" w:ascii="微软雅黑" w:hAnsi="微软雅黑" w:eastAsia="微软雅黑" w:cs="微软雅黑"/>
          <w:i w:val="0"/>
          <w:caps w:val="0"/>
          <w:color w:val="333333"/>
          <w:spacing w:val="0"/>
          <w:sz w:val="24"/>
          <w:szCs w:val="24"/>
          <w:u w:val="single"/>
          <w:shd w:val="clear" w:fill="FFFFFF"/>
          <w:lang w:val="en-US"/>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rFonts w:hint="default"/>
          <w:sz w:val="24"/>
          <w:szCs w:val="24"/>
          <w:u w:val="single"/>
          <w:lang w:val="en-US"/>
        </w:rPr>
      </w:pPr>
      <w:r>
        <w:rPr>
          <w:rFonts w:hint="eastAsia" w:ascii="微软雅黑" w:hAnsi="微软雅黑" w:eastAsia="微软雅黑" w:cs="微软雅黑"/>
          <w:i w:val="0"/>
          <w:caps w:val="0"/>
          <w:color w:val="333333"/>
          <w:spacing w:val="0"/>
          <w:sz w:val="24"/>
          <w:szCs w:val="24"/>
          <w:shd w:val="clear" w:fill="FFFFFF"/>
        </w:rPr>
        <w:t>　　乙方：（承包方）</w:t>
      </w:r>
      <w:r>
        <w:rPr>
          <w:rFonts w:hint="default" w:ascii="微软雅黑" w:hAnsi="微软雅黑" w:eastAsia="微软雅黑" w:cs="微软雅黑"/>
          <w:i w:val="0"/>
          <w:caps w:val="0"/>
          <w:color w:val="333333"/>
          <w:spacing w:val="0"/>
          <w:sz w:val="24"/>
          <w:szCs w:val="24"/>
          <w:u w:val="single"/>
          <w:shd w:val="clear" w:fill="FFFFFF"/>
          <w:lang w:val="en-US"/>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依据《中华人民共和国合同法》和《建筑工程承包合同条例》以及相关法律法规的规定，依法保护双方的权利和义务，就位于xxxxxxxxxxxxxx工程项目的建设事宜，在公正、公平、自愿合作的原则下，经协商一致，签订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一、 工程名称：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1、 办公楼（不含水、电、消防）建筑面积 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2、 厂区道路（砼层厚度为 公分）管网（不含路基工程，但对路基质量应由乙方检查确认）。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3、 附属工程（门岗房、水泵房、消防房等）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以上工程乙方应按甲方提供的设计部门设计图纸施工，不得随意变更和修改，如确需变更修改须经四方（甲乙方、设计方和监理方）一致同意，并书面记录双方存档。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二、 承包方式：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包工包料（俗称大包）。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三、 工程工期：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办公楼工期为xx个有效工作日（因人力不可抗拒工期延迟除外）；厂区道路管网及附属工程为 个有效工作日。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四、 工程价款：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1、 依规、依资格、依图纸核定的预算总价款为 万元。（其中材料价格按照xx省</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定额和当地定额站发布的价格结算）。办公楼按工程竣工决算总价下浮8%；道路管网按工程竣工决算总价下浮10%；附属工程按工程竣工决算总价下浮8%。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2、 付款方式：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480" w:right="0" w:hanging="480" w:hangingChars="200"/>
        <w:rPr>
          <w:sz w:val="24"/>
          <w:szCs w:val="24"/>
        </w:rPr>
      </w:pPr>
      <w:r>
        <w:rPr>
          <w:rFonts w:hint="eastAsia" w:ascii="微软雅黑" w:hAnsi="微软雅黑" w:eastAsia="微软雅黑" w:cs="微软雅黑"/>
          <w:i w:val="0"/>
          <w:caps w:val="0"/>
          <w:color w:val="333333"/>
          <w:spacing w:val="0"/>
          <w:sz w:val="24"/>
          <w:szCs w:val="24"/>
          <w:shd w:val="clear" w:fill="FFFFFF"/>
        </w:rPr>
        <w:t>　　1. 乙方进场开工所需</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万元，甲方预付</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万元，（承兑汇票），乙方垫付</w:t>
      </w:r>
      <w:bookmarkStart w:id="0" w:name="_GoBack"/>
      <w:bookmarkEnd w:id="0"/>
      <w:r>
        <w:rPr>
          <w:rFonts w:hint="eastAsia" w:ascii="微软雅黑" w:hAnsi="微软雅黑" w:eastAsia="微软雅黑" w:cs="微软雅黑"/>
          <w:i w:val="0"/>
          <w:caps w:val="0"/>
          <w:color w:val="333333"/>
          <w:spacing w:val="0"/>
          <w:sz w:val="24"/>
          <w:szCs w:val="24"/>
          <w:shd w:val="clear" w:fill="FFFFFF"/>
        </w:rPr>
        <w:t>万元。办公楼封顶后付完成工程量的80%，砌体完成、粉刷完成、安装完成分三次支付已完成工程量的80%，工程验收合格并交付甲方后按决算总造价付至95%，余款5%为质保金，一年质保期满无质量问题后付清质保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2. 门岗房、道路、管网、附属工程按单项主体工程、装饰工程分别付已完成工程量的80%，验收合格并交付甲方后付至95%，余款5%为质保金，一年质保期满无质量问题后付清质保金。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五、 施工安全：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乙方对施工安全负全部责任，甲方不承担任何安全事故的责任。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六、 工程质量：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1、 办公楼工程质量为优良工程，优质优价；厂区道路管网和附属工程质量为合格工程。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2、 工程竣工未经验收和验收不合格，乙方不得交付，甲方不得接收。对验收不合格的工程由乙方在合理期限内无偿修理或返工、改建。并对因此逾期交付承担责任。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七、 双方权利义务：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1、 对乙方施工质量（包括建材质量），除由甲方委托的监理公司（站）进行监理外，甲方可以随时对工程进度、质量进行检查。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2、 甲方应按约定的工程进度和拨付工程款时间拨付工程款，因特殊原因延迟拨款时间不得超过30天。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3、 甲方不得随意致工程中途停建、缓建。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4、 在签订本合同前，乙方应向甲方出具不属于商业秘密的本公司工商注册登记执照副本和资产负债率文本（复印件）。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5、 乙方必须确保按质、按量、按期完成工程。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6、 工程质量按国家标准，没有国家标准的按行业标准执行。办公楼在国家规定的使用期限内，乙方对由于主观原因导致工程质量问题终局负责。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firstLine="48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7、 乙方不得拖欠国家税、费和农民工工资，否则乙方负全部责任。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firstLine="48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8、 乙方不得将办公楼主体工程转包给第三人或肢解以后以分包名义转包给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第三人，否则由此发生的一切问题由乙方承担。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八、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合同一经签订对双方均有约束力，均应自觉遵守履行。任何一方违约，应承担违约责任，并按工程决算总价款的 %向对支付违约金。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九、</w:t>
      </w:r>
      <w:r>
        <w:rPr>
          <w:rStyle w:val="6"/>
          <w:rFonts w:hint="eastAsia" w:ascii="微软雅黑" w:hAnsi="微软雅黑" w:eastAsia="微软雅黑" w:cs="微软雅黑"/>
          <w:b w:val="0"/>
          <w:bCs/>
          <w:i w:val="0"/>
          <w:caps w:val="0"/>
          <w:color w:val="333333"/>
          <w:spacing w:val="0"/>
          <w:sz w:val="24"/>
          <w:szCs w:val="24"/>
          <w:shd w:val="clear" w:fill="FFFFFF"/>
        </w:rPr>
        <w:t xml:space="preserve"> 如有未尽事宜</w:t>
      </w:r>
      <w:r>
        <w:rPr>
          <w:rFonts w:hint="eastAsia" w:ascii="微软雅黑" w:hAnsi="微软雅黑" w:eastAsia="微软雅黑" w:cs="微软雅黑"/>
          <w:i w:val="0"/>
          <w:caps w:val="0"/>
          <w:color w:val="333333"/>
          <w:spacing w:val="0"/>
          <w:sz w:val="24"/>
          <w:szCs w:val="24"/>
          <w:shd w:val="clear" w:fill="FFFFFF"/>
        </w:rPr>
        <w:t>，经双方协商订立补充条款，其条款与主合同有同等效力。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xml:space="preserve">十、 </w:t>
      </w:r>
      <w:r>
        <w:rPr>
          <w:rStyle w:val="6"/>
          <w:rFonts w:hint="eastAsia" w:ascii="微软雅黑" w:hAnsi="微软雅黑" w:eastAsia="微软雅黑" w:cs="微软雅黑"/>
          <w:b w:val="0"/>
          <w:bCs/>
          <w:i w:val="0"/>
          <w:caps w:val="0"/>
          <w:color w:val="333333"/>
          <w:spacing w:val="0"/>
          <w:sz w:val="24"/>
          <w:szCs w:val="24"/>
          <w:shd w:val="clear" w:fill="FFFFFF"/>
        </w:rPr>
        <w:t>甲乙双</w:t>
      </w:r>
      <w:r>
        <w:rPr>
          <w:rFonts w:hint="eastAsia" w:ascii="微软雅黑" w:hAnsi="微软雅黑" w:eastAsia="微软雅黑" w:cs="微软雅黑"/>
          <w:i w:val="0"/>
          <w:caps w:val="0"/>
          <w:color w:val="333333"/>
          <w:spacing w:val="0"/>
          <w:sz w:val="24"/>
          <w:szCs w:val="24"/>
          <w:shd w:val="clear" w:fill="FFFFFF"/>
        </w:rPr>
        <w:t>方如发生纠纷，互相协商解决；协商无果，任何一方可向工程所在地人民法院提起诉讼。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 xml:space="preserve">十一、 </w:t>
      </w:r>
      <w:r>
        <w:rPr>
          <w:rStyle w:val="6"/>
          <w:rFonts w:hint="eastAsia" w:ascii="微软雅黑" w:hAnsi="微软雅黑" w:eastAsia="微软雅黑" w:cs="微软雅黑"/>
          <w:b w:val="0"/>
          <w:bCs/>
          <w:i w:val="0"/>
          <w:caps w:val="0"/>
          <w:color w:val="333333"/>
          <w:spacing w:val="0"/>
          <w:sz w:val="24"/>
          <w:szCs w:val="24"/>
          <w:shd w:val="clear" w:fill="FFFFFF"/>
        </w:rPr>
        <w:t>本合同</w:t>
      </w:r>
      <w:r>
        <w:rPr>
          <w:rFonts w:hint="eastAsia" w:ascii="微软雅黑" w:hAnsi="微软雅黑" w:eastAsia="微软雅黑" w:cs="微软雅黑"/>
          <w:i w:val="0"/>
          <w:caps w:val="0"/>
          <w:color w:val="333333"/>
          <w:spacing w:val="0"/>
          <w:sz w:val="24"/>
          <w:szCs w:val="24"/>
          <w:shd w:val="clear" w:fill="FFFFFF"/>
        </w:rPr>
        <w:t>双方签字并加盖公司公章生效。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微软雅黑" w:hAnsi="微软雅黑" w:eastAsia="微软雅黑" w:cs="微软雅黑"/>
          <w:i w:val="0"/>
          <w:caps w:val="0"/>
          <w:color w:val="333333"/>
          <w:spacing w:val="0"/>
          <w:sz w:val="24"/>
          <w:szCs w:val="24"/>
          <w:shd w:val="clear" w:fill="FFFFFF"/>
        </w:rPr>
        <w:t>十二、</w:t>
      </w:r>
      <w:r>
        <w:rPr>
          <w:rStyle w:val="6"/>
          <w:rFonts w:hint="eastAsia" w:ascii="微软雅黑" w:hAnsi="微软雅黑" w:eastAsia="微软雅黑" w:cs="微软雅黑"/>
          <w:b w:val="0"/>
          <w:bCs/>
          <w:i w:val="0"/>
          <w:caps w:val="0"/>
          <w:color w:val="333333"/>
          <w:spacing w:val="0"/>
          <w:sz w:val="24"/>
          <w:szCs w:val="24"/>
          <w:shd w:val="clear" w:fill="FFFFFF"/>
        </w:rPr>
        <w:t xml:space="preserve"> 本合同</w:t>
      </w:r>
      <w:r>
        <w:rPr>
          <w:rFonts w:hint="eastAsia" w:ascii="微软雅黑" w:hAnsi="微软雅黑" w:eastAsia="微软雅黑" w:cs="微软雅黑"/>
          <w:i w:val="0"/>
          <w:caps w:val="0"/>
          <w:color w:val="333333"/>
          <w:spacing w:val="0"/>
          <w:sz w:val="24"/>
          <w:szCs w:val="24"/>
          <w:shd w:val="clear" w:fill="FFFFFF"/>
        </w:rPr>
        <w:t>双方或一方如由委托代理人签字，须提交委托书作为本合同的附件。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本合同一式四份，甲、乙双方各执两份。双方各执两份。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rFonts w:hint="eastAsia"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firstLine="480" w:firstLineChars="200"/>
        <w:rPr>
          <w:sz w:val="24"/>
          <w:szCs w:val="24"/>
        </w:rPr>
      </w:pPr>
      <w:r>
        <w:rPr>
          <w:rFonts w:hint="eastAsia" w:ascii="微软雅黑" w:hAnsi="微软雅黑" w:eastAsia="微软雅黑" w:cs="微软雅黑"/>
          <w:i w:val="0"/>
          <w:caps w:val="0"/>
          <w:color w:val="333333"/>
          <w:spacing w:val="0"/>
          <w:sz w:val="24"/>
          <w:szCs w:val="24"/>
          <w:shd w:val="clear" w:fill="FFFFFF"/>
        </w:rPr>
        <w:t>甲方（公章）：_________           </w:t>
      </w:r>
      <w:r>
        <w:rPr>
          <w:rFonts w:hint="default" w:ascii="微软雅黑" w:hAnsi="微软雅黑" w:eastAsia="微软雅黑" w:cs="微软雅黑"/>
          <w:i w:val="0"/>
          <w:caps w:val="0"/>
          <w:color w:val="333333"/>
          <w:spacing w:val="0"/>
          <w:sz w:val="24"/>
          <w:szCs w:val="24"/>
          <w:shd w:val="clear" w:fill="FFFFFF"/>
          <w:lang w:val="en-US"/>
        </w:rPr>
        <w:t xml:space="preserve">          </w:t>
      </w:r>
      <w:r>
        <w:rPr>
          <w:rFonts w:hint="eastAsia" w:ascii="微软雅黑" w:hAnsi="微软雅黑" w:eastAsia="微软雅黑" w:cs="微软雅黑"/>
          <w:i w:val="0"/>
          <w:caps w:val="0"/>
          <w:color w:val="333333"/>
          <w:spacing w:val="0"/>
          <w:sz w:val="24"/>
          <w:szCs w:val="24"/>
          <w:shd w:val="clear" w:fill="FFFFFF"/>
        </w:rPr>
        <w:t>乙方（公章）：_________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xml:space="preserve">　　法定代表人（签字）：_________ </w:t>
      </w:r>
      <w:r>
        <w:rPr>
          <w:rFonts w:hint="default" w:ascii="微软雅黑" w:hAnsi="微软雅黑" w:eastAsia="微软雅黑" w:cs="微软雅黑"/>
          <w:i w:val="0"/>
          <w:caps w:val="0"/>
          <w:color w:val="333333"/>
          <w:spacing w:val="0"/>
          <w:sz w:val="24"/>
          <w:szCs w:val="24"/>
          <w:shd w:val="clear" w:fill="FFFFFF"/>
          <w:lang w:val="en-US"/>
        </w:rPr>
        <w:t xml:space="preserve">             </w:t>
      </w:r>
      <w:r>
        <w:rPr>
          <w:rFonts w:hint="eastAsia" w:ascii="微软雅黑" w:hAnsi="微软雅黑" w:eastAsia="微软雅黑" w:cs="微软雅黑"/>
          <w:i w:val="0"/>
          <w:caps w:val="0"/>
          <w:color w:val="333333"/>
          <w:spacing w:val="0"/>
          <w:sz w:val="24"/>
          <w:szCs w:val="24"/>
          <w:shd w:val="clear" w:fill="FFFFFF"/>
        </w:rPr>
        <w:t>法定代表人（签字）：_________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450" w:lineRule="atLeast"/>
        <w:ind w:left="0" w:right="0"/>
        <w:rPr>
          <w:sz w:val="24"/>
          <w:szCs w:val="24"/>
        </w:rPr>
      </w:pPr>
      <w:r>
        <w:rPr>
          <w:rFonts w:hint="eastAsia" w:ascii="微软雅黑" w:hAnsi="微软雅黑" w:eastAsia="微软雅黑" w:cs="微软雅黑"/>
          <w:i w:val="0"/>
          <w:caps w:val="0"/>
          <w:color w:val="333333"/>
          <w:spacing w:val="0"/>
          <w:sz w:val="24"/>
          <w:szCs w:val="24"/>
          <w:shd w:val="clear" w:fill="FFFFFF"/>
        </w:rPr>
        <w:t>　　_________年____月____日           </w:t>
      </w:r>
      <w:r>
        <w:rPr>
          <w:rFonts w:hint="default" w:ascii="微软雅黑" w:hAnsi="微软雅黑" w:eastAsia="微软雅黑" w:cs="微软雅黑"/>
          <w:i w:val="0"/>
          <w:caps w:val="0"/>
          <w:color w:val="333333"/>
          <w:spacing w:val="0"/>
          <w:sz w:val="24"/>
          <w:szCs w:val="24"/>
          <w:shd w:val="clear" w:fill="FFFFFF"/>
          <w:lang w:val="en-US"/>
        </w:rPr>
        <w:t xml:space="preserve">           </w:t>
      </w:r>
      <w:r>
        <w:rPr>
          <w:rFonts w:hint="eastAsia" w:ascii="微软雅黑" w:hAnsi="微软雅黑" w:eastAsia="微软雅黑" w:cs="微软雅黑"/>
          <w:i w:val="0"/>
          <w:caps w:val="0"/>
          <w:color w:val="333333"/>
          <w:spacing w:val="0"/>
          <w:sz w:val="24"/>
          <w:szCs w:val="24"/>
          <w:shd w:val="clear" w:fill="FFFFFF"/>
        </w:rPr>
        <w:t xml:space="preserve">  _________年____月____日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IyMzU0OWU2YmRiOWQ4MjNkOTJjN2M4ZmVlMDk2MDBiIiwidXNlckNvdW50IjoxfQ=="/>
  </w:docVars>
  <w:rsids>
    <w:rsidRoot w:val="6EFD23BB"/>
    <w:rsid w:val="07650C76"/>
    <w:rsid w:val="6EFD23BB"/>
    <w:rsid w:val="760B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99d7788e-3c8e-46de-95d6-d1a5cbcaa304\&#21171;&#21153;&#25215;&#25597;&#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劳务承揽合同.docx</Template>
  <Pages>4</Pages>
  <Words>1465</Words>
  <Characters>1553</Characters>
  <Lines>0</Lines>
  <Paragraphs>0</Paragraphs>
  <TotalTime>1</TotalTime>
  <ScaleCrop>false</ScaleCrop>
  <LinksUpToDate>false</LinksUpToDate>
  <CharactersWithSpaces>1755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2022-07-21T10:05:00Z</dcterms:created>
  <dc:creator>xiao青</dc:creator>
  <cp:lastModifiedBy>xiao青</cp:lastModifiedBy>
  <dcterms:modified xsi:type="dcterms:W3CDTF">2022-07-25T02:03:26Z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v1.0_library_bxXMYvkdWmYPPXp+W9yNDg==</vt:lpwstr>
  </property>
  <property fmtid="{D5CDD505-2E9C-101B-9397-08002B2CF9AE}" pid="4" name="ICV">
    <vt:lpwstr>4085C76BE4354FD09F45E78CFF1F2543</vt:lpwstr>
  </property>
</Properties>
</file>