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cs="微软雅黑"/>
          <w:b/>
          <w:color w:val="C00000"/>
          <w:sz w:val="32"/>
          <w:szCs w:val="22"/>
        </w:rPr>
      </w:pPr>
      <w:r>
        <w:rPr>
          <w:rFonts w:hint="eastAsia" w:ascii="微软雅黑" w:hAnsi="微软雅黑" w:eastAsia="微软雅黑" w:cs="微软雅黑"/>
          <w:b/>
          <w:color w:val="C00000"/>
          <w:sz w:val="40"/>
          <w:szCs w:val="40"/>
        </w:rPr>
        <w:t>瓷砖销售合同</w:t>
      </w:r>
    </w:p>
    <w:p>
      <w:pPr>
        <w:ind w:firstLine="1281" w:firstLineChars="800"/>
        <w:rPr>
          <w:rFonts w:hint="eastAsia" w:ascii="微软雅黑" w:hAnsi="微软雅黑" w:eastAsia="微软雅黑" w:cs="微软雅黑"/>
          <w:sz w:val="16"/>
          <w:szCs w:val="22"/>
        </w:rPr>
      </w:pPr>
      <w:r>
        <w:rPr>
          <w:rFonts w:hint="eastAsia" w:ascii="微软雅黑" w:hAnsi="微软雅黑" w:eastAsia="微软雅黑" w:cs="微软雅黑"/>
          <w:b/>
          <w:sz w:val="16"/>
          <w:szCs w:val="22"/>
        </w:rPr>
        <w:t xml:space="preserve">                                                </w:t>
      </w:r>
      <w:r>
        <w:rPr>
          <w:rFonts w:hint="eastAsia" w:ascii="微软雅黑" w:hAnsi="微软雅黑" w:eastAsia="微软雅黑" w:cs="微软雅黑"/>
          <w:sz w:val="16"/>
          <w:szCs w:val="22"/>
        </w:rPr>
        <w:t xml:space="preserve"> </w:t>
      </w:r>
      <w:r>
        <w:rPr>
          <w:rFonts w:hint="eastAsia" w:ascii="微软雅黑" w:hAnsi="微软雅黑" w:eastAsia="微软雅黑" w:cs="微软雅黑"/>
          <w:sz w:val="20"/>
          <w:szCs w:val="22"/>
        </w:rPr>
        <w:t>合同编号：</w:t>
      </w:r>
      <w:r>
        <w:rPr>
          <w:rFonts w:hint="eastAsia" w:ascii="微软雅黑" w:hAnsi="微软雅黑" w:eastAsia="微软雅黑" w:cs="微软雅黑"/>
          <w:sz w:val="20"/>
          <w:szCs w:val="22"/>
          <w:u w:val="single"/>
        </w:rPr>
        <w:t xml:space="preserve"> </w:t>
      </w:r>
      <w:r>
        <w:rPr>
          <w:rFonts w:hint="eastAsia" w:ascii="微软雅黑" w:hAnsi="微软雅黑" w:eastAsia="微软雅黑" w:cs="微软雅黑"/>
          <w:sz w:val="20"/>
          <w:szCs w:val="22"/>
          <w:u w:val="single"/>
          <w:lang w:val="en-US" w:eastAsia="zh-CN"/>
        </w:rPr>
        <w:t xml:space="preserve">          </w:t>
      </w:r>
      <w:r>
        <w:rPr>
          <w:rFonts w:hint="eastAsia" w:ascii="微软雅黑" w:hAnsi="微软雅黑" w:eastAsia="微软雅黑" w:cs="微软雅黑"/>
          <w:sz w:val="20"/>
          <w:szCs w:val="22"/>
          <w:u w:val="single"/>
        </w:rPr>
        <w:t xml:space="preserve"> </w:t>
      </w:r>
      <w:r>
        <w:rPr>
          <w:rFonts w:hint="eastAsia" w:ascii="微软雅黑" w:hAnsi="微软雅黑" w:eastAsia="微软雅黑" w:cs="微软雅黑"/>
          <w:sz w:val="20"/>
          <w:szCs w:val="22"/>
        </w:rPr>
        <w:t>号</w:t>
      </w:r>
    </w:p>
    <w:p>
      <w:pPr>
        <w:spacing w:line="400" w:lineRule="exact"/>
        <w:ind w:firstLine="5600" w:firstLineChars="2800"/>
        <w:rPr>
          <w:rFonts w:hint="eastAsia" w:ascii="微软雅黑" w:hAnsi="微软雅黑" w:eastAsia="微软雅黑" w:cs="微软雅黑"/>
          <w:sz w:val="20"/>
          <w:szCs w:val="22"/>
          <w:u w:val="single"/>
        </w:rPr>
      </w:pPr>
      <w:r>
        <w:rPr>
          <w:rFonts w:hint="eastAsia" w:ascii="微软雅黑" w:hAnsi="微软雅黑" w:eastAsia="微软雅黑" w:cs="微软雅黑"/>
          <w:sz w:val="20"/>
          <w:szCs w:val="22"/>
        </w:rPr>
        <w:t>签订地点：</w:t>
      </w:r>
      <w:r>
        <w:rPr>
          <w:rFonts w:hint="eastAsia" w:ascii="微软雅黑" w:hAnsi="微软雅黑" w:eastAsia="微软雅黑" w:cs="微软雅黑"/>
          <w:sz w:val="20"/>
          <w:szCs w:val="22"/>
          <w:u w:val="single"/>
        </w:rPr>
        <w:t xml:space="preserve">            </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 xml:space="preserve">   本工程瓷砖销售合同，由下列当事人于</w:t>
      </w:r>
      <w:r>
        <w:rPr>
          <w:rFonts w:hint="eastAsia" w:ascii="微软雅黑" w:hAnsi="微软雅黑" w:eastAsia="微软雅黑" w:cs="微软雅黑"/>
          <w:sz w:val="20"/>
          <w:szCs w:val="22"/>
          <w:u w:val="single"/>
        </w:rPr>
        <w:t xml:space="preserve">      </w:t>
      </w:r>
      <w:r>
        <w:rPr>
          <w:rFonts w:hint="eastAsia" w:ascii="微软雅黑" w:hAnsi="微软雅黑" w:eastAsia="微软雅黑" w:cs="微软雅黑"/>
          <w:sz w:val="20"/>
          <w:szCs w:val="22"/>
        </w:rPr>
        <w:t>年</w:t>
      </w:r>
      <w:r>
        <w:rPr>
          <w:rFonts w:hint="eastAsia" w:ascii="微软雅黑" w:hAnsi="微软雅黑" w:eastAsia="微软雅黑" w:cs="微软雅黑"/>
          <w:sz w:val="20"/>
          <w:szCs w:val="22"/>
          <w:u w:val="single"/>
        </w:rPr>
        <w:t xml:space="preserve">    </w:t>
      </w:r>
      <w:r>
        <w:rPr>
          <w:rFonts w:hint="eastAsia" w:ascii="微软雅黑" w:hAnsi="微软雅黑" w:eastAsia="微软雅黑" w:cs="微软雅黑"/>
          <w:sz w:val="20"/>
          <w:szCs w:val="22"/>
        </w:rPr>
        <w:t>月</w:t>
      </w:r>
      <w:r>
        <w:rPr>
          <w:rFonts w:hint="eastAsia" w:ascii="微软雅黑" w:hAnsi="微软雅黑" w:eastAsia="微软雅黑" w:cs="微软雅黑"/>
          <w:sz w:val="20"/>
          <w:szCs w:val="22"/>
          <w:u w:val="single"/>
        </w:rPr>
        <w:t xml:space="preserve">    </w:t>
      </w:r>
      <w:r>
        <w:rPr>
          <w:rFonts w:hint="eastAsia" w:ascii="微软雅黑" w:hAnsi="微软雅黑" w:eastAsia="微软雅黑" w:cs="微软雅黑"/>
          <w:sz w:val="20"/>
          <w:szCs w:val="22"/>
        </w:rPr>
        <w:t>日，经友好协商，本着平等互利的原则签订。</w:t>
      </w:r>
    </w:p>
    <w:p>
      <w:pPr>
        <w:spacing w:line="400" w:lineRule="exact"/>
        <w:rPr>
          <w:rFonts w:hint="eastAsia" w:ascii="微软雅黑" w:hAnsi="微软雅黑" w:eastAsia="微软雅黑" w:cs="微软雅黑"/>
          <w:sz w:val="20"/>
          <w:szCs w:val="22"/>
          <w:u w:val="single"/>
        </w:rPr>
      </w:pPr>
      <w:r>
        <w:rPr>
          <w:rFonts w:hint="eastAsia" w:ascii="微软雅黑" w:hAnsi="微软雅黑" w:eastAsia="微软雅黑" w:cs="微软雅黑"/>
          <w:sz w:val="20"/>
          <w:szCs w:val="22"/>
        </w:rPr>
        <w:t>甲方（卖方）：</w:t>
      </w:r>
      <w:r>
        <w:rPr>
          <w:rFonts w:hint="eastAsia" w:ascii="微软雅黑" w:hAnsi="微软雅黑" w:eastAsia="微软雅黑" w:cs="微软雅黑"/>
          <w:sz w:val="20"/>
          <w:szCs w:val="22"/>
          <w:u w:val="single"/>
        </w:rPr>
        <w:t xml:space="preserve"> </w:t>
      </w:r>
      <w:r>
        <w:rPr>
          <w:rFonts w:hint="eastAsia" w:ascii="微软雅黑" w:hAnsi="微软雅黑" w:eastAsia="微软雅黑" w:cs="微软雅黑"/>
          <w:sz w:val="20"/>
          <w:szCs w:val="22"/>
          <w:u w:val="single"/>
          <w:lang w:val="en-US" w:eastAsia="zh-CN"/>
        </w:rPr>
        <w:t xml:space="preserve">           </w:t>
      </w:r>
      <w:r>
        <w:rPr>
          <w:rFonts w:hint="eastAsia" w:ascii="微软雅黑" w:hAnsi="微软雅黑" w:eastAsia="微软雅黑" w:cs="微软雅黑"/>
          <w:sz w:val="20"/>
          <w:szCs w:val="22"/>
          <w:u w:val="single"/>
        </w:rPr>
        <w:t xml:space="preserve">   </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乙方（买方）：</w:t>
      </w:r>
      <w:r>
        <w:rPr>
          <w:rFonts w:hint="eastAsia" w:ascii="微软雅黑" w:hAnsi="微软雅黑" w:eastAsia="微软雅黑" w:cs="微软雅黑"/>
          <w:sz w:val="20"/>
          <w:szCs w:val="22"/>
          <w:u w:val="single"/>
        </w:rPr>
        <w:t xml:space="preserve"> </w:t>
      </w:r>
      <w:r>
        <w:rPr>
          <w:rFonts w:hint="eastAsia" w:ascii="微软雅黑" w:hAnsi="微软雅黑" w:eastAsia="微软雅黑" w:cs="微软雅黑"/>
          <w:sz w:val="20"/>
          <w:szCs w:val="22"/>
          <w:u w:val="single"/>
          <w:lang w:val="en-US" w:eastAsia="zh-CN"/>
        </w:rPr>
        <w:t xml:space="preserve"> </w:t>
      </w:r>
      <w:r>
        <w:rPr>
          <w:rFonts w:hint="eastAsia" w:ascii="微软雅黑" w:hAnsi="微软雅黑" w:eastAsia="微软雅黑" w:cs="微软雅黑"/>
          <w:sz w:val="20"/>
          <w:szCs w:val="22"/>
          <w:u w:val="single"/>
        </w:rPr>
        <w:t xml:space="preserve">             </w:t>
      </w:r>
      <w:r>
        <w:rPr>
          <w:rFonts w:hint="eastAsia" w:ascii="微软雅黑" w:hAnsi="微软雅黑" w:eastAsia="微软雅黑" w:cs="微软雅黑"/>
          <w:sz w:val="20"/>
          <w:szCs w:val="22"/>
        </w:rPr>
        <w:t xml:space="preserve"> </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 xml:space="preserve">    为了明确甲乙双方的权利、义务，规范甲乙双方的交易行为。根据《中华人民共和国合同法》的规定，经甲、乙双方充分协商达成合意，签订以下条款，以便共同遵守。</w:t>
      </w:r>
    </w:p>
    <w:p>
      <w:pPr>
        <w:numPr>
          <w:ilvl w:val="0"/>
          <w:numId w:val="1"/>
        </w:num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合同标的（整砖产品名称、型号、规格、数量、单价、金额、备注）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1"/>
        <w:gridCol w:w="1307"/>
        <w:gridCol w:w="1440"/>
        <w:gridCol w:w="1440"/>
        <w:gridCol w:w="1440"/>
        <w:gridCol w:w="126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1321" w:type="dxa"/>
            <w:noWrap w:val="0"/>
            <w:vAlign w:val="top"/>
          </w:tcPr>
          <w:p>
            <w:pPr>
              <w:spacing w:line="400" w:lineRule="exact"/>
              <w:jc w:val="center"/>
              <w:rPr>
                <w:rFonts w:hint="eastAsia" w:ascii="微软雅黑" w:hAnsi="微软雅黑" w:eastAsia="微软雅黑" w:cs="微软雅黑"/>
                <w:sz w:val="20"/>
                <w:szCs w:val="22"/>
                <w:u w:val="single"/>
              </w:rPr>
            </w:pPr>
            <w:r>
              <w:rPr>
                <w:rFonts w:hint="eastAsia" w:ascii="微软雅黑" w:hAnsi="微软雅黑" w:eastAsia="微软雅黑" w:cs="微软雅黑"/>
                <w:sz w:val="20"/>
                <w:szCs w:val="22"/>
              </w:rPr>
              <w:t>产品名称</w:t>
            </w:r>
          </w:p>
        </w:tc>
        <w:tc>
          <w:tcPr>
            <w:tcW w:w="1307" w:type="dxa"/>
            <w:noWrap w:val="0"/>
            <w:vAlign w:val="top"/>
          </w:tcPr>
          <w:p>
            <w:pPr>
              <w:spacing w:line="400" w:lineRule="exact"/>
              <w:jc w:val="center"/>
              <w:rPr>
                <w:rFonts w:hint="eastAsia" w:ascii="微软雅黑" w:hAnsi="微软雅黑" w:eastAsia="微软雅黑" w:cs="微软雅黑"/>
                <w:sz w:val="20"/>
                <w:szCs w:val="22"/>
                <w:u w:val="single"/>
              </w:rPr>
            </w:pPr>
            <w:r>
              <w:rPr>
                <w:rFonts w:hint="eastAsia" w:ascii="微软雅黑" w:hAnsi="微软雅黑" w:eastAsia="微软雅黑" w:cs="微软雅黑"/>
                <w:sz w:val="20"/>
                <w:szCs w:val="22"/>
              </w:rPr>
              <w:t>型 号</w:t>
            </w:r>
          </w:p>
        </w:tc>
        <w:tc>
          <w:tcPr>
            <w:tcW w:w="1440" w:type="dxa"/>
            <w:noWrap w:val="0"/>
            <w:vAlign w:val="top"/>
          </w:tcPr>
          <w:p>
            <w:pPr>
              <w:spacing w:line="400" w:lineRule="exact"/>
              <w:ind w:firstLine="100" w:firstLineChars="50"/>
              <w:rPr>
                <w:rFonts w:hint="eastAsia" w:ascii="微软雅黑" w:hAnsi="微软雅黑" w:eastAsia="微软雅黑" w:cs="微软雅黑"/>
                <w:sz w:val="20"/>
                <w:szCs w:val="22"/>
                <w:u w:val="single"/>
              </w:rPr>
            </w:pPr>
            <w:r>
              <w:rPr>
                <w:rFonts w:hint="eastAsia" w:ascii="微软雅黑" w:hAnsi="微软雅黑" w:eastAsia="微软雅黑" w:cs="微软雅黑"/>
                <w:sz w:val="20"/>
                <w:szCs w:val="22"/>
              </w:rPr>
              <w:t>规格（mm×mm）</w:t>
            </w:r>
          </w:p>
        </w:tc>
        <w:tc>
          <w:tcPr>
            <w:tcW w:w="1440" w:type="dxa"/>
            <w:noWrap w:val="0"/>
            <w:vAlign w:val="top"/>
          </w:tcPr>
          <w:p>
            <w:pPr>
              <w:spacing w:line="400" w:lineRule="exact"/>
              <w:jc w:val="center"/>
              <w:rPr>
                <w:rFonts w:hint="eastAsia" w:ascii="微软雅黑" w:hAnsi="微软雅黑" w:eastAsia="微软雅黑" w:cs="微软雅黑"/>
                <w:sz w:val="20"/>
                <w:szCs w:val="22"/>
              </w:rPr>
            </w:pPr>
            <w:r>
              <w:rPr>
                <w:rFonts w:hint="eastAsia" w:ascii="微软雅黑" w:hAnsi="微软雅黑" w:eastAsia="微软雅黑" w:cs="微软雅黑"/>
                <w:sz w:val="20"/>
                <w:szCs w:val="22"/>
              </w:rPr>
              <w:t>数 量(片）</w:t>
            </w:r>
          </w:p>
        </w:tc>
        <w:tc>
          <w:tcPr>
            <w:tcW w:w="1440" w:type="dxa"/>
            <w:noWrap w:val="0"/>
            <w:vAlign w:val="top"/>
          </w:tcPr>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单 价</w:t>
            </w:r>
            <w:r>
              <w:rPr>
                <w:rFonts w:hint="eastAsia" w:ascii="微软雅黑" w:hAnsi="微软雅黑" w:eastAsia="微软雅黑" w:cs="微软雅黑"/>
                <w:sz w:val="16"/>
                <w:szCs w:val="16"/>
              </w:rPr>
              <w:t>（元∕片）</w:t>
            </w:r>
          </w:p>
        </w:tc>
        <w:tc>
          <w:tcPr>
            <w:tcW w:w="1260" w:type="dxa"/>
            <w:noWrap w:val="0"/>
            <w:vAlign w:val="top"/>
          </w:tcPr>
          <w:p>
            <w:pPr>
              <w:spacing w:line="400" w:lineRule="exact"/>
              <w:jc w:val="center"/>
              <w:rPr>
                <w:rFonts w:hint="eastAsia" w:ascii="微软雅黑" w:hAnsi="微软雅黑" w:eastAsia="微软雅黑" w:cs="微软雅黑"/>
                <w:sz w:val="20"/>
                <w:szCs w:val="22"/>
              </w:rPr>
            </w:pPr>
            <w:r>
              <w:rPr>
                <w:rFonts w:hint="eastAsia" w:ascii="微软雅黑" w:hAnsi="微软雅黑" w:eastAsia="微软雅黑" w:cs="微软雅黑"/>
                <w:sz w:val="20"/>
                <w:szCs w:val="22"/>
              </w:rPr>
              <w:t>金 额</w:t>
            </w:r>
          </w:p>
        </w:tc>
        <w:tc>
          <w:tcPr>
            <w:tcW w:w="1252" w:type="dxa"/>
            <w:noWrap w:val="0"/>
            <w:vAlign w:val="top"/>
          </w:tcPr>
          <w:p>
            <w:pPr>
              <w:spacing w:line="400" w:lineRule="exact"/>
              <w:jc w:val="center"/>
              <w:rPr>
                <w:rFonts w:hint="eastAsia" w:ascii="微软雅黑" w:hAnsi="微软雅黑" w:eastAsia="微软雅黑" w:cs="微软雅黑"/>
                <w:sz w:val="20"/>
                <w:szCs w:val="22"/>
              </w:rPr>
            </w:pPr>
            <w:r>
              <w:rPr>
                <w:rFonts w:hint="eastAsia" w:ascii="微软雅黑" w:hAnsi="微软雅黑" w:eastAsia="微软雅黑" w:cs="微软雅黑"/>
                <w:sz w:val="20"/>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1" w:hRule="atLeast"/>
        </w:trPr>
        <w:tc>
          <w:tcPr>
            <w:tcW w:w="1321" w:type="dxa"/>
            <w:vMerge w:val="restart"/>
            <w:noWrap w:val="0"/>
            <w:vAlign w:val="top"/>
          </w:tcPr>
          <w:p>
            <w:pPr>
              <w:spacing w:line="400" w:lineRule="exact"/>
              <w:ind w:firstLine="440" w:firstLineChars="200"/>
              <w:rPr>
                <w:rFonts w:hint="eastAsia" w:ascii="微软雅黑" w:hAnsi="微软雅黑" w:eastAsia="微软雅黑" w:cs="微软雅黑"/>
                <w:bCs/>
                <w:sz w:val="22"/>
                <w:szCs w:val="22"/>
              </w:rPr>
            </w:pPr>
          </w:p>
          <w:p>
            <w:pPr>
              <w:spacing w:line="400" w:lineRule="exact"/>
              <w:ind w:firstLine="440" w:firstLineChars="200"/>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瓷</w:t>
            </w:r>
          </w:p>
          <w:p>
            <w:pPr>
              <w:spacing w:line="40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bCs/>
                <w:sz w:val="22"/>
                <w:szCs w:val="22"/>
              </w:rPr>
              <w:t>砖</w:t>
            </w:r>
          </w:p>
        </w:tc>
        <w:tc>
          <w:tcPr>
            <w:tcW w:w="1307" w:type="dxa"/>
            <w:noWrap w:val="0"/>
            <w:vAlign w:val="top"/>
          </w:tcPr>
          <w:p>
            <w:pPr>
              <w:spacing w:line="400" w:lineRule="exact"/>
              <w:jc w:val="center"/>
              <w:rPr>
                <w:rFonts w:hint="eastAsia" w:ascii="微软雅黑" w:hAnsi="微软雅黑" w:eastAsia="微软雅黑" w:cs="微软雅黑"/>
                <w:sz w:val="20"/>
                <w:szCs w:val="22"/>
              </w:rPr>
            </w:pPr>
          </w:p>
        </w:tc>
        <w:tc>
          <w:tcPr>
            <w:tcW w:w="1440" w:type="dxa"/>
            <w:noWrap w:val="0"/>
            <w:vAlign w:val="top"/>
          </w:tcPr>
          <w:p>
            <w:pPr>
              <w:spacing w:line="400" w:lineRule="exact"/>
              <w:jc w:val="center"/>
              <w:rPr>
                <w:rFonts w:hint="eastAsia" w:ascii="微软雅黑" w:hAnsi="微软雅黑" w:eastAsia="微软雅黑" w:cs="微软雅黑"/>
                <w:sz w:val="20"/>
                <w:szCs w:val="22"/>
              </w:rPr>
            </w:pPr>
          </w:p>
        </w:tc>
        <w:tc>
          <w:tcPr>
            <w:tcW w:w="1440" w:type="dxa"/>
            <w:noWrap w:val="0"/>
            <w:vAlign w:val="top"/>
          </w:tcPr>
          <w:p>
            <w:pPr>
              <w:spacing w:line="400" w:lineRule="exact"/>
              <w:jc w:val="center"/>
              <w:rPr>
                <w:rFonts w:hint="eastAsia" w:ascii="微软雅黑" w:hAnsi="微软雅黑" w:eastAsia="微软雅黑" w:cs="微软雅黑"/>
                <w:sz w:val="20"/>
                <w:szCs w:val="22"/>
              </w:rPr>
            </w:pPr>
          </w:p>
        </w:tc>
        <w:tc>
          <w:tcPr>
            <w:tcW w:w="1440" w:type="dxa"/>
            <w:noWrap w:val="0"/>
            <w:vAlign w:val="top"/>
          </w:tcPr>
          <w:p>
            <w:pPr>
              <w:spacing w:line="400" w:lineRule="exact"/>
              <w:jc w:val="center"/>
              <w:rPr>
                <w:rFonts w:hint="eastAsia" w:ascii="微软雅黑" w:hAnsi="微软雅黑" w:eastAsia="微软雅黑" w:cs="微软雅黑"/>
                <w:sz w:val="20"/>
                <w:szCs w:val="22"/>
              </w:rPr>
            </w:pPr>
          </w:p>
        </w:tc>
        <w:tc>
          <w:tcPr>
            <w:tcW w:w="1260" w:type="dxa"/>
            <w:noWrap w:val="0"/>
            <w:vAlign w:val="top"/>
          </w:tcPr>
          <w:p>
            <w:pPr>
              <w:spacing w:line="400" w:lineRule="exact"/>
              <w:jc w:val="center"/>
              <w:rPr>
                <w:rFonts w:hint="eastAsia" w:ascii="微软雅黑" w:hAnsi="微软雅黑" w:eastAsia="微软雅黑" w:cs="微软雅黑"/>
                <w:sz w:val="20"/>
                <w:szCs w:val="22"/>
              </w:rPr>
            </w:pPr>
          </w:p>
        </w:tc>
        <w:tc>
          <w:tcPr>
            <w:tcW w:w="1252" w:type="dxa"/>
            <w:vMerge w:val="restart"/>
            <w:noWrap w:val="0"/>
            <w:vAlign w:val="top"/>
          </w:tcPr>
          <w:p>
            <w:pPr>
              <w:spacing w:line="400" w:lineRule="exact"/>
              <w:jc w:val="center"/>
              <w:rPr>
                <w:rFonts w:hint="eastAsia" w:ascii="微软雅黑" w:hAnsi="微软雅黑" w:eastAsia="微软雅黑" w:cs="微软雅黑"/>
                <w:sz w:val="20"/>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1" w:hRule="atLeast"/>
        </w:trPr>
        <w:tc>
          <w:tcPr>
            <w:tcW w:w="1321" w:type="dxa"/>
            <w:vMerge w:val="continue"/>
            <w:noWrap w:val="0"/>
            <w:vAlign w:val="top"/>
          </w:tcPr>
          <w:p>
            <w:pPr>
              <w:spacing w:line="400" w:lineRule="exact"/>
              <w:rPr>
                <w:rFonts w:hint="eastAsia" w:ascii="微软雅黑" w:hAnsi="微软雅黑" w:eastAsia="微软雅黑" w:cs="微软雅黑"/>
                <w:sz w:val="20"/>
                <w:szCs w:val="22"/>
                <w:u w:val="single"/>
              </w:rPr>
            </w:pPr>
          </w:p>
        </w:tc>
        <w:tc>
          <w:tcPr>
            <w:tcW w:w="6887" w:type="dxa"/>
            <w:gridSpan w:val="5"/>
            <w:noWrap w:val="0"/>
            <w:vAlign w:val="top"/>
          </w:tcPr>
          <w:p>
            <w:pPr>
              <w:spacing w:line="400" w:lineRule="exact"/>
              <w:rPr>
                <w:rFonts w:hint="eastAsia" w:ascii="微软雅黑" w:hAnsi="微软雅黑" w:eastAsia="微软雅黑" w:cs="微软雅黑"/>
                <w:sz w:val="20"/>
                <w:szCs w:val="22"/>
              </w:rPr>
            </w:pPr>
          </w:p>
        </w:tc>
        <w:tc>
          <w:tcPr>
            <w:tcW w:w="1252" w:type="dxa"/>
            <w:vMerge w:val="continue"/>
            <w:noWrap w:val="0"/>
            <w:vAlign w:val="top"/>
          </w:tcPr>
          <w:p>
            <w:pPr>
              <w:spacing w:line="400" w:lineRule="exact"/>
              <w:rPr>
                <w:rFonts w:hint="eastAsia" w:ascii="微软雅黑" w:hAnsi="微软雅黑" w:eastAsia="微软雅黑" w:cs="微软雅黑"/>
                <w:sz w:val="20"/>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9460" w:type="dxa"/>
            <w:gridSpan w:val="7"/>
            <w:noWrap w:val="0"/>
            <w:vAlign w:val="center"/>
          </w:tcPr>
          <w:p>
            <w:pPr>
              <w:spacing w:line="400" w:lineRule="exact"/>
              <w:rPr>
                <w:rFonts w:hint="default" w:ascii="微软雅黑" w:hAnsi="微软雅黑" w:eastAsia="微软雅黑" w:cs="微软雅黑"/>
                <w:sz w:val="20"/>
                <w:szCs w:val="22"/>
                <w:lang w:val="en-US" w:eastAsia="zh-CN"/>
              </w:rPr>
            </w:pPr>
            <w:r>
              <w:rPr>
                <w:rFonts w:hint="eastAsia" w:ascii="微软雅黑" w:hAnsi="微软雅黑" w:eastAsia="微软雅黑" w:cs="微软雅黑"/>
                <w:sz w:val="20"/>
                <w:szCs w:val="22"/>
              </w:rPr>
              <w:t>总额人民币</w:t>
            </w:r>
            <w:r>
              <w:rPr>
                <w:rFonts w:hint="eastAsia" w:ascii="微软雅黑" w:hAnsi="微软雅黑" w:eastAsia="微软雅黑" w:cs="微软雅黑"/>
                <w:sz w:val="16"/>
                <w:szCs w:val="22"/>
              </w:rPr>
              <w:t>（大写）</w:t>
            </w:r>
            <w:r>
              <w:rPr>
                <w:rFonts w:hint="eastAsia" w:ascii="微软雅黑" w:hAnsi="微软雅黑" w:eastAsia="微软雅黑" w:cs="微软雅黑"/>
                <w:sz w:val="20"/>
                <w:szCs w:val="22"/>
              </w:rPr>
              <w:t xml:space="preserve">：                         </w:t>
            </w:r>
            <w:r>
              <w:rPr>
                <w:rFonts w:hint="eastAsia" w:ascii="微软雅黑" w:hAnsi="微软雅黑" w:eastAsia="微软雅黑" w:cs="微软雅黑"/>
                <w:sz w:val="20"/>
                <w:szCs w:val="22"/>
                <w:lang w:val="en-US" w:eastAsia="zh-CN"/>
              </w:rPr>
              <w:t xml:space="preserve">                </w:t>
            </w:r>
            <w:r>
              <w:rPr>
                <w:rFonts w:hint="eastAsia" w:ascii="微软雅黑" w:hAnsi="微软雅黑" w:eastAsia="微软雅黑" w:cs="微软雅黑"/>
                <w:sz w:val="20"/>
                <w:szCs w:val="22"/>
              </w:rPr>
              <w:t>￥</w:t>
            </w:r>
            <w:r>
              <w:rPr>
                <w:rFonts w:hint="eastAsia" w:ascii="微软雅黑" w:hAnsi="微软雅黑" w:eastAsia="微软雅黑" w:cs="微软雅黑"/>
                <w:sz w:val="20"/>
                <w:szCs w:val="22"/>
                <w:u w:val="single"/>
              </w:rPr>
              <w:t xml:space="preserve">  </w:t>
            </w:r>
            <w:r>
              <w:rPr>
                <w:rFonts w:hint="eastAsia" w:ascii="微软雅黑" w:hAnsi="微软雅黑" w:eastAsia="微软雅黑" w:cs="微软雅黑"/>
                <w:sz w:val="20"/>
                <w:szCs w:val="22"/>
                <w:u w:val="single"/>
                <w:lang w:val="en-US" w:eastAsia="zh-CN"/>
              </w:rPr>
              <w:t xml:space="preserve">  </w:t>
            </w:r>
            <w:r>
              <w:rPr>
                <w:rFonts w:hint="eastAsia" w:ascii="微软雅黑" w:hAnsi="微软雅黑" w:eastAsia="微软雅黑" w:cs="微软雅黑"/>
                <w:sz w:val="20"/>
                <w:szCs w:val="22"/>
                <w:u w:val="single"/>
              </w:rPr>
              <w:t xml:space="preserve">     </w:t>
            </w:r>
            <w:r>
              <w:rPr>
                <w:rFonts w:hint="eastAsia" w:ascii="微软雅黑" w:hAnsi="微软雅黑" w:eastAsia="微软雅黑" w:cs="微软雅黑"/>
                <w:sz w:val="20"/>
                <w:szCs w:val="22"/>
                <w:u w:val="single"/>
                <w:lang w:val="en-US" w:eastAsia="zh-CN"/>
              </w:rPr>
              <w:t>(小写)</w:t>
            </w:r>
          </w:p>
        </w:tc>
      </w:tr>
    </w:tbl>
    <w:p>
      <w:pPr>
        <w:numPr>
          <w:ilvl w:val="0"/>
          <w:numId w:val="1"/>
        </w:numPr>
        <w:spacing w:line="40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产品等级以及质量标准：本合同采用以下</w:t>
      </w:r>
      <w:r>
        <w:rPr>
          <w:rFonts w:hint="eastAsia" w:ascii="微软雅黑" w:hAnsi="微软雅黑" w:eastAsia="微软雅黑" w:cs="微软雅黑"/>
          <w:color w:val="000000"/>
          <w:sz w:val="20"/>
          <w:szCs w:val="22"/>
          <w:u w:val="single"/>
        </w:rPr>
        <w:t xml:space="preserve">  </w:t>
      </w:r>
      <w:r>
        <w:rPr>
          <w:rFonts w:hint="eastAsia" w:ascii="微软雅黑" w:hAnsi="微软雅黑" w:eastAsia="微软雅黑" w:cs="微软雅黑"/>
          <w:color w:val="000000"/>
          <w:sz w:val="20"/>
          <w:szCs w:val="22"/>
          <w:u w:val="single"/>
          <w:lang w:val="en-US" w:eastAsia="zh-CN"/>
        </w:rPr>
        <w:t xml:space="preserve">  </w:t>
      </w:r>
      <w:r>
        <w:rPr>
          <w:rFonts w:hint="eastAsia" w:ascii="微软雅黑" w:hAnsi="微软雅黑" w:eastAsia="微软雅黑" w:cs="微软雅黑"/>
          <w:color w:val="000000"/>
          <w:sz w:val="20"/>
          <w:szCs w:val="22"/>
          <w:u w:val="single"/>
        </w:rPr>
        <w:t xml:space="preserve">  </w:t>
      </w:r>
      <w:r>
        <w:rPr>
          <w:rFonts w:hint="eastAsia" w:ascii="微软雅黑" w:hAnsi="微软雅黑" w:eastAsia="微软雅黑" w:cs="微软雅黑"/>
          <w:color w:val="000000"/>
          <w:sz w:val="20"/>
          <w:szCs w:val="22"/>
        </w:rPr>
        <w:t>条款约定的等级及质量标准；</w:t>
      </w:r>
    </w:p>
    <w:p>
      <w:pPr>
        <w:spacing w:line="40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（1）等级：优等品：质量标准：</w:t>
      </w:r>
      <w:r>
        <w:rPr>
          <w:rFonts w:hint="eastAsia" w:ascii="微软雅黑" w:hAnsi="微软雅黑" w:eastAsia="微软雅黑" w:cs="微软雅黑"/>
          <w:color w:val="000000"/>
          <w:sz w:val="20"/>
          <w:szCs w:val="20"/>
        </w:rPr>
        <w:t>执行优于国家标准（GB/T4100-2015《陶瓷砖》）或行业标准（JC/T994-2006《微晶玻璃陶瓷复合砖》）的诺贝尔企业标准（Q/NBL005-2015《干压陶瓷砖》或Q/NBL006-2015《微晶玻璃陶瓷复合砖》）中的优等品标准。</w:t>
      </w:r>
    </w:p>
    <w:p>
      <w:pPr>
        <w:spacing w:line="40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（2）等级：合格品。质量标准：执行诺贝尔企业标准（Q/NBL005-2015《干压陶瓷砖》或Q/NBL006-2015《微晶玻璃陶瓷复合砖》）中的合格品标准，技术要求等同于国家标准。</w:t>
      </w:r>
    </w:p>
    <w:p>
      <w:pPr>
        <w:numPr>
          <w:ilvl w:val="0"/>
          <w:numId w:val="1"/>
        </w:numPr>
        <w:spacing w:line="400" w:lineRule="exact"/>
        <w:jc w:val="lef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包装标准及费用：按甲方出厂产品包装的规定标准包装，包装费用由甲方承担。</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四、交货方法、运输方式、装卸责任、到货地址、接货人及资金往来确认等：</w:t>
      </w:r>
    </w:p>
    <w:p>
      <w:pPr>
        <w:spacing w:line="400" w:lineRule="exact"/>
        <w:ind w:firstLine="100" w:firstLineChars="50"/>
        <w:rPr>
          <w:rFonts w:hint="eastAsia" w:ascii="微软雅黑" w:hAnsi="微软雅黑" w:eastAsia="微软雅黑" w:cs="微软雅黑"/>
          <w:sz w:val="20"/>
          <w:szCs w:val="22"/>
          <w:u w:val="single"/>
        </w:rPr>
      </w:pPr>
      <w:r>
        <w:rPr>
          <w:rFonts w:hint="eastAsia" w:ascii="微软雅黑" w:hAnsi="微软雅黑" w:eastAsia="微软雅黑" w:cs="微软雅黑"/>
          <w:sz w:val="20"/>
          <w:szCs w:val="22"/>
        </w:rPr>
        <w:t>1、产品的交（提）货期限及运输方式：</w:t>
      </w:r>
      <w:r>
        <w:rPr>
          <w:rFonts w:hint="eastAsia" w:ascii="微软雅黑" w:hAnsi="微软雅黑" w:eastAsia="微软雅黑" w:cs="微软雅黑"/>
          <w:sz w:val="20"/>
          <w:szCs w:val="22"/>
          <w:u w:val="single"/>
        </w:rPr>
        <w:t xml:space="preserve">                                   </w:t>
      </w:r>
    </w:p>
    <w:p>
      <w:pPr>
        <w:spacing w:line="400" w:lineRule="exact"/>
        <w:ind w:firstLine="100" w:firstLineChars="50"/>
        <w:rPr>
          <w:rFonts w:hint="eastAsia" w:ascii="微软雅黑" w:hAnsi="微软雅黑" w:eastAsia="微软雅黑" w:cs="微软雅黑"/>
          <w:sz w:val="20"/>
          <w:szCs w:val="22"/>
          <w:u w:val="single"/>
        </w:rPr>
      </w:pPr>
      <w:r>
        <w:rPr>
          <w:rFonts w:hint="eastAsia" w:ascii="微软雅黑" w:hAnsi="微软雅黑" w:eastAsia="微软雅黑" w:cs="微软雅黑"/>
          <w:sz w:val="20"/>
          <w:szCs w:val="22"/>
        </w:rPr>
        <w:t xml:space="preserve">2、装卸责任及费用： </w:t>
      </w:r>
      <w:r>
        <w:rPr>
          <w:rFonts w:hint="eastAsia" w:ascii="微软雅黑" w:hAnsi="微软雅黑" w:eastAsia="微软雅黑" w:cs="微软雅黑"/>
          <w:color w:val="000000"/>
          <w:sz w:val="20"/>
          <w:szCs w:val="22"/>
          <w:u w:val="single"/>
        </w:rPr>
        <w:t xml:space="preserve">  装货的责任及费用由</w:t>
      </w:r>
      <w:r>
        <w:rPr>
          <w:rFonts w:hint="eastAsia" w:ascii="微软雅黑" w:hAnsi="微软雅黑" w:eastAsia="微软雅黑" w:cs="微软雅黑"/>
          <w:color w:val="000000"/>
          <w:sz w:val="20"/>
          <w:szCs w:val="22"/>
          <w:u w:val="single"/>
          <w:lang w:val="en-US" w:eastAsia="zh-CN"/>
        </w:rPr>
        <w:t xml:space="preserve">   </w:t>
      </w:r>
      <w:r>
        <w:rPr>
          <w:rFonts w:hint="eastAsia" w:ascii="微软雅黑" w:hAnsi="微软雅黑" w:eastAsia="微软雅黑" w:cs="微软雅黑"/>
          <w:color w:val="000000"/>
          <w:sz w:val="20"/>
          <w:szCs w:val="22"/>
          <w:u w:val="single"/>
        </w:rPr>
        <w:t>方承担，卸货的责任及费用由</w:t>
      </w:r>
      <w:r>
        <w:rPr>
          <w:rFonts w:hint="eastAsia" w:ascii="微软雅黑" w:hAnsi="微软雅黑" w:eastAsia="微软雅黑" w:cs="微软雅黑"/>
          <w:color w:val="000000"/>
          <w:sz w:val="20"/>
          <w:szCs w:val="22"/>
          <w:u w:val="single"/>
          <w:lang w:val="en-US" w:eastAsia="zh-CN"/>
        </w:rPr>
        <w:t xml:space="preserve">   </w:t>
      </w:r>
      <w:r>
        <w:rPr>
          <w:rFonts w:hint="eastAsia" w:ascii="微软雅黑" w:hAnsi="微软雅黑" w:eastAsia="微软雅黑" w:cs="微软雅黑"/>
          <w:color w:val="000000"/>
          <w:sz w:val="20"/>
          <w:szCs w:val="22"/>
          <w:u w:val="single"/>
        </w:rPr>
        <w:t xml:space="preserve">方承担。          </w:t>
      </w:r>
    </w:p>
    <w:p>
      <w:pPr>
        <w:spacing w:line="400" w:lineRule="exact"/>
        <w:ind w:firstLine="100" w:firstLineChars="50"/>
        <w:rPr>
          <w:rFonts w:hint="eastAsia" w:ascii="微软雅黑" w:hAnsi="微软雅黑" w:eastAsia="微软雅黑" w:cs="微软雅黑"/>
          <w:sz w:val="20"/>
          <w:szCs w:val="22"/>
          <w:u w:val="single"/>
        </w:rPr>
      </w:pPr>
      <w:r>
        <w:rPr>
          <w:rFonts w:hint="eastAsia" w:ascii="微软雅黑" w:hAnsi="微软雅黑" w:eastAsia="微软雅黑" w:cs="微软雅黑"/>
          <w:sz w:val="20"/>
          <w:szCs w:val="22"/>
        </w:rPr>
        <w:t>3、产品使用工程项目名称及地址：</w:t>
      </w:r>
      <w:r>
        <w:rPr>
          <w:rFonts w:hint="eastAsia" w:ascii="微软雅黑" w:hAnsi="微软雅黑" w:eastAsia="微软雅黑" w:cs="微软雅黑"/>
          <w:sz w:val="20"/>
          <w:szCs w:val="22"/>
          <w:u w:val="single"/>
        </w:rPr>
        <w:t xml:space="preserve">XXXXXXX工程                                            </w:t>
      </w:r>
    </w:p>
    <w:p>
      <w:pPr>
        <w:spacing w:line="400" w:lineRule="exact"/>
        <w:ind w:firstLine="100" w:firstLineChars="50"/>
        <w:rPr>
          <w:rFonts w:hint="eastAsia" w:ascii="微软雅黑" w:hAnsi="微软雅黑" w:eastAsia="微软雅黑" w:cs="微软雅黑"/>
          <w:color w:val="000000"/>
          <w:sz w:val="20"/>
          <w:szCs w:val="22"/>
          <w:u w:val="single"/>
        </w:rPr>
      </w:pPr>
      <w:r>
        <w:rPr>
          <w:rFonts w:hint="eastAsia" w:ascii="微软雅黑" w:hAnsi="微软雅黑" w:eastAsia="微软雅黑" w:cs="微软雅黑"/>
          <w:color w:val="000000"/>
          <w:sz w:val="20"/>
          <w:szCs w:val="22"/>
        </w:rPr>
        <w:t>4、交货地点：</w:t>
      </w:r>
      <w:r>
        <w:rPr>
          <w:rFonts w:hint="eastAsia" w:ascii="微软雅黑" w:hAnsi="微软雅黑" w:eastAsia="微软雅黑" w:cs="微软雅黑"/>
          <w:color w:val="000000"/>
          <w:sz w:val="20"/>
          <w:szCs w:val="22"/>
          <w:u w:val="single"/>
        </w:rPr>
        <w:t xml:space="preserve">   </w:t>
      </w:r>
      <w:r>
        <w:rPr>
          <w:rFonts w:hint="eastAsia" w:ascii="微软雅黑" w:hAnsi="微软雅黑" w:eastAsia="微软雅黑" w:cs="微软雅黑"/>
          <w:color w:val="000000"/>
          <w:sz w:val="20"/>
          <w:szCs w:val="22"/>
          <w:u w:val="single"/>
          <w:lang w:val="en-US" w:eastAsia="zh-CN"/>
        </w:rPr>
        <w:t xml:space="preserve">                                        </w:t>
      </w:r>
      <w:r>
        <w:rPr>
          <w:rFonts w:hint="eastAsia" w:ascii="微软雅黑" w:hAnsi="微软雅黑" w:eastAsia="微软雅黑" w:cs="微软雅黑"/>
          <w:color w:val="000000"/>
          <w:sz w:val="20"/>
          <w:szCs w:val="22"/>
          <w:u w:val="single"/>
        </w:rPr>
        <w:t xml:space="preserve">    </w:t>
      </w:r>
    </w:p>
    <w:p>
      <w:pPr>
        <w:spacing w:line="400" w:lineRule="exact"/>
        <w:ind w:firstLine="100" w:firstLineChars="50"/>
        <w:rPr>
          <w:rFonts w:hint="eastAsia" w:ascii="微软雅黑" w:hAnsi="微软雅黑" w:eastAsia="微软雅黑" w:cs="微软雅黑"/>
          <w:color w:val="000000"/>
          <w:sz w:val="20"/>
          <w:szCs w:val="22"/>
          <w:u w:val="single"/>
        </w:rPr>
      </w:pPr>
      <w:r>
        <w:rPr>
          <w:rFonts w:hint="eastAsia" w:ascii="微软雅黑" w:hAnsi="微软雅黑" w:eastAsia="微软雅黑" w:cs="微软雅黑"/>
          <w:color w:val="000000"/>
          <w:sz w:val="20"/>
          <w:szCs w:val="22"/>
        </w:rPr>
        <w:t>5、买方指定:姓名：</w:t>
      </w:r>
      <w:r>
        <w:rPr>
          <w:rFonts w:hint="eastAsia" w:ascii="微软雅黑" w:hAnsi="微软雅黑" w:eastAsia="微软雅黑" w:cs="微软雅黑"/>
          <w:color w:val="000000"/>
          <w:sz w:val="20"/>
          <w:szCs w:val="22"/>
          <w:u w:val="single"/>
          <w:lang w:val="en-US" w:eastAsia="zh-CN"/>
        </w:rPr>
        <w:t xml:space="preserve">     </w:t>
      </w:r>
      <w:r>
        <w:rPr>
          <w:rFonts w:hint="eastAsia" w:ascii="微软雅黑" w:hAnsi="微软雅黑" w:eastAsia="微软雅黑" w:cs="微软雅黑"/>
          <w:color w:val="000000"/>
          <w:sz w:val="20"/>
          <w:szCs w:val="22"/>
          <w:u w:val="single"/>
        </w:rPr>
        <w:t xml:space="preserve">  </w:t>
      </w:r>
      <w:r>
        <w:rPr>
          <w:rFonts w:hint="eastAsia" w:ascii="微软雅黑" w:hAnsi="微软雅黑" w:eastAsia="微软雅黑" w:cs="微软雅黑"/>
          <w:color w:val="000000"/>
          <w:sz w:val="20"/>
          <w:szCs w:val="22"/>
        </w:rPr>
        <w:t>联系电话：</w:t>
      </w:r>
      <w:r>
        <w:rPr>
          <w:rFonts w:hint="eastAsia" w:ascii="微软雅黑" w:hAnsi="微软雅黑" w:eastAsia="微软雅黑" w:cs="微软雅黑"/>
          <w:color w:val="000000"/>
          <w:sz w:val="20"/>
          <w:szCs w:val="22"/>
          <w:u w:val="single"/>
          <w:lang w:val="en-US" w:eastAsia="zh-CN"/>
        </w:rPr>
        <w:t xml:space="preserve">          </w:t>
      </w:r>
      <w:r>
        <w:rPr>
          <w:rFonts w:hint="eastAsia" w:ascii="微软雅黑" w:hAnsi="微软雅黑" w:eastAsia="微软雅黑" w:cs="微软雅黑"/>
          <w:color w:val="000000"/>
          <w:sz w:val="20"/>
          <w:szCs w:val="22"/>
          <w:u w:val="single"/>
        </w:rPr>
        <w:t xml:space="preserve">   </w:t>
      </w:r>
      <w:r>
        <w:rPr>
          <w:rFonts w:hint="eastAsia" w:ascii="微软雅黑" w:hAnsi="微软雅黑" w:eastAsia="微软雅黑" w:cs="微软雅黑"/>
          <w:color w:val="000000"/>
          <w:sz w:val="20"/>
          <w:szCs w:val="22"/>
        </w:rPr>
        <w:t>，负责接货、与甲方核对账目及签收卖方的发票。</w:t>
      </w:r>
    </w:p>
    <w:p>
      <w:pPr>
        <w:spacing w:line="400" w:lineRule="exact"/>
        <w:ind w:firstLine="100" w:firstLineChars="50"/>
        <w:rPr>
          <w:rFonts w:hint="eastAsia" w:ascii="微软雅黑" w:hAnsi="微软雅黑" w:eastAsia="微软雅黑" w:cs="微软雅黑"/>
          <w:color w:val="000000"/>
          <w:sz w:val="20"/>
          <w:szCs w:val="22"/>
          <w:u w:val="single"/>
        </w:rPr>
      </w:pPr>
      <w:r>
        <w:rPr>
          <w:rFonts w:hint="eastAsia" w:ascii="微软雅黑" w:hAnsi="微软雅黑" w:eastAsia="微软雅黑" w:cs="微软雅黑"/>
          <w:color w:val="000000"/>
          <w:sz w:val="20"/>
          <w:szCs w:val="22"/>
        </w:rPr>
        <w:t xml:space="preserve">6、卖方联系人： </w:t>
      </w:r>
      <w:r>
        <w:rPr>
          <w:rFonts w:hint="eastAsia" w:ascii="微软雅黑" w:hAnsi="微软雅黑" w:eastAsia="微软雅黑" w:cs="微软雅黑"/>
          <w:color w:val="000000"/>
          <w:sz w:val="20"/>
          <w:szCs w:val="22"/>
          <w:u w:val="single"/>
        </w:rPr>
        <w:t xml:space="preserve">       </w:t>
      </w:r>
      <w:r>
        <w:rPr>
          <w:rFonts w:hint="eastAsia" w:ascii="微软雅黑" w:hAnsi="微软雅黑" w:eastAsia="微软雅黑" w:cs="微软雅黑"/>
          <w:color w:val="000000"/>
          <w:sz w:val="20"/>
          <w:szCs w:val="22"/>
          <w:u w:val="single"/>
          <w:lang w:val="en-US" w:eastAsia="zh-CN"/>
        </w:rPr>
        <w:t xml:space="preserve"> </w:t>
      </w:r>
      <w:r>
        <w:rPr>
          <w:rFonts w:hint="eastAsia" w:ascii="微软雅黑" w:hAnsi="微软雅黑" w:eastAsia="微软雅黑" w:cs="微软雅黑"/>
          <w:color w:val="000000"/>
          <w:sz w:val="20"/>
          <w:szCs w:val="22"/>
          <w:u w:val="single"/>
        </w:rPr>
        <w:t xml:space="preserve">        </w:t>
      </w:r>
      <w:r>
        <w:rPr>
          <w:rFonts w:hint="eastAsia" w:ascii="微软雅黑" w:hAnsi="微软雅黑" w:eastAsia="微软雅黑" w:cs="微软雅黑"/>
          <w:color w:val="000000"/>
          <w:sz w:val="20"/>
          <w:szCs w:val="22"/>
        </w:rPr>
        <w:t xml:space="preserve">    联系电话：</w:t>
      </w:r>
      <w:r>
        <w:rPr>
          <w:rFonts w:hint="eastAsia" w:ascii="微软雅黑" w:hAnsi="微软雅黑" w:eastAsia="微软雅黑" w:cs="微软雅黑"/>
          <w:color w:val="000000"/>
          <w:sz w:val="20"/>
          <w:szCs w:val="22"/>
          <w:u w:val="single"/>
        </w:rPr>
        <w:t xml:space="preserve">             　</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color w:val="000000"/>
          <w:sz w:val="20"/>
          <w:szCs w:val="22"/>
        </w:rPr>
        <w:t>五、货物所有权及验收方法和异议：</w:t>
      </w:r>
      <w:r>
        <w:rPr>
          <w:rFonts w:hint="eastAsia" w:ascii="微软雅黑" w:hAnsi="微软雅黑" w:eastAsia="微软雅黑" w:cs="微软雅黑"/>
          <w:sz w:val="20"/>
          <w:szCs w:val="22"/>
        </w:rPr>
        <w:t>甲乙双方应在货物交付之日当场共同对货物进行验收，否则视为验收合格，货物风险自乙方签收后转移，由乙方承担。但买方未全额付清货款之前货物所有权属卖方所有。</w:t>
      </w:r>
    </w:p>
    <w:p>
      <w:pPr>
        <w:spacing w:line="400" w:lineRule="exact"/>
        <w:rPr>
          <w:rFonts w:hint="eastAsia" w:ascii="微软雅黑" w:hAnsi="微软雅黑" w:eastAsia="微软雅黑" w:cs="微软雅黑"/>
          <w:color w:val="000000"/>
          <w:sz w:val="20"/>
          <w:szCs w:val="22"/>
          <w:u w:val="single"/>
        </w:rPr>
      </w:pPr>
      <w:r>
        <w:rPr>
          <w:rFonts w:hint="eastAsia" w:ascii="微软雅黑" w:hAnsi="微软雅黑" w:eastAsia="微软雅黑" w:cs="微软雅黑"/>
          <w:color w:val="000000"/>
          <w:sz w:val="20"/>
          <w:szCs w:val="22"/>
        </w:rPr>
        <w:t xml:space="preserve">六、付款期限： </w:t>
      </w:r>
      <w:r>
        <w:rPr>
          <w:rFonts w:hint="eastAsia" w:ascii="微软雅黑" w:hAnsi="微软雅黑" w:eastAsia="微软雅黑" w:cs="微软雅黑"/>
          <w:color w:val="000000"/>
          <w:sz w:val="20"/>
          <w:szCs w:val="22"/>
          <w:u w:val="single"/>
        </w:rPr>
        <w:t xml:space="preserve"> 买方支付所需货物全部货款后卖方予以供货 。</w:t>
      </w:r>
    </w:p>
    <w:p>
      <w:pPr>
        <w:spacing w:line="40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七、付款方式：（1）支票</w:t>
      </w:r>
      <w:r>
        <w:rPr>
          <w:rFonts w:hint="eastAsia" w:ascii="微软雅黑" w:hAnsi="微软雅黑" w:eastAsia="微软雅黑" w:cs="微软雅黑"/>
          <w:color w:val="000000"/>
          <w:sz w:val="22"/>
          <w:szCs w:val="22"/>
        </w:rPr>
        <w:t>□；</w:t>
      </w:r>
      <w:r>
        <w:rPr>
          <w:rFonts w:hint="eastAsia" w:ascii="微软雅黑" w:hAnsi="微软雅黑" w:eastAsia="微软雅黑" w:cs="微软雅黑"/>
          <w:color w:val="000000"/>
          <w:sz w:val="20"/>
          <w:szCs w:val="22"/>
        </w:rPr>
        <w:t xml:space="preserve">  （2）转帐</w:t>
      </w:r>
      <w:r>
        <w:rPr>
          <w:rFonts w:hint="eastAsia" w:ascii="微软雅黑" w:hAnsi="微软雅黑" w:eastAsia="微软雅黑" w:cs="微软雅黑"/>
          <w:color w:val="FF0000"/>
          <w:sz w:val="22"/>
          <w:szCs w:val="22"/>
          <w:lang w:eastAsia="zh-CN"/>
        </w:rPr>
        <w:t>□</w:t>
      </w:r>
      <w:r>
        <w:rPr>
          <w:rFonts w:hint="eastAsia" w:ascii="微软雅黑" w:hAnsi="微软雅黑" w:eastAsia="微软雅黑" w:cs="微软雅黑"/>
          <w:color w:val="000000"/>
          <w:sz w:val="20"/>
          <w:szCs w:val="22"/>
        </w:rPr>
        <w:t xml:space="preserve">  </w:t>
      </w:r>
      <w:r>
        <w:rPr>
          <w:rFonts w:hint="eastAsia" w:ascii="微软雅黑" w:hAnsi="微软雅黑" w:eastAsia="微软雅黑" w:cs="微软雅黑"/>
          <w:color w:val="000000"/>
          <w:sz w:val="22"/>
          <w:szCs w:val="22"/>
        </w:rPr>
        <w:t>。</w:t>
      </w:r>
    </w:p>
    <w:p>
      <w:pPr>
        <w:spacing w:line="40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（1）支票支付，则买方开具的抬头为“</w:t>
      </w:r>
      <w:r>
        <w:rPr>
          <w:rFonts w:hint="eastAsia" w:ascii="微软雅黑" w:hAnsi="微软雅黑" w:eastAsia="微软雅黑" w:cs="微软雅黑"/>
          <w:color w:val="000000"/>
          <w:sz w:val="20"/>
          <w:szCs w:val="22"/>
          <w:u w:val="single"/>
        </w:rPr>
        <w:t>XXXXXXXXXXXX公司</w:t>
      </w:r>
      <w:r>
        <w:rPr>
          <w:rFonts w:hint="eastAsia" w:ascii="微软雅黑" w:hAnsi="微软雅黑" w:eastAsia="微软雅黑" w:cs="微软雅黑"/>
          <w:color w:val="000000"/>
          <w:sz w:val="20"/>
          <w:szCs w:val="22"/>
        </w:rPr>
        <w:t>”，否则视为卖方未收到该支票。</w:t>
      </w:r>
    </w:p>
    <w:p>
      <w:pPr>
        <w:spacing w:line="40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（2）银行转帐支付，则买方必须将货款转帐至“</w:t>
      </w:r>
      <w:r>
        <w:rPr>
          <w:rFonts w:hint="eastAsia" w:ascii="微软雅黑" w:hAnsi="微软雅黑" w:eastAsia="微软雅黑" w:cs="微软雅黑"/>
          <w:color w:val="000000"/>
          <w:sz w:val="20"/>
          <w:szCs w:val="22"/>
          <w:u w:val="single"/>
        </w:rPr>
        <w:t xml:space="preserve">XXXXXXXXXXX公司  </w:t>
      </w:r>
      <w:r>
        <w:rPr>
          <w:rFonts w:hint="eastAsia" w:ascii="微软雅黑" w:hAnsi="微软雅黑" w:eastAsia="微软雅黑" w:cs="微软雅黑"/>
          <w:color w:val="000000"/>
          <w:sz w:val="20"/>
          <w:szCs w:val="22"/>
        </w:rPr>
        <w:t>”，转帐至其它帐户（含卖方公司个人帐户），均视为付款未履行。</w:t>
      </w:r>
    </w:p>
    <w:p>
      <w:pPr>
        <w:spacing w:line="40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八、开具发票约定：货物交付后，卖方根据实际交付货物金额开具本合同买方主体全称为发票抬头的发票。货物未交付，买方支付预付款或货款，卖方先行开具预付款收款收据或货款收款收据。</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九、双方约定事项：</w:t>
      </w:r>
    </w:p>
    <w:p>
      <w:pPr>
        <w:spacing w:line="400" w:lineRule="exact"/>
        <w:ind w:firstLine="200" w:firstLineChars="100"/>
        <w:rPr>
          <w:rFonts w:hint="eastAsia" w:ascii="微软雅黑" w:hAnsi="微软雅黑" w:eastAsia="微软雅黑" w:cs="微软雅黑"/>
          <w:sz w:val="20"/>
          <w:szCs w:val="22"/>
          <w:u w:val="single"/>
        </w:rPr>
      </w:pPr>
      <w:r>
        <w:rPr>
          <w:rFonts w:hint="eastAsia" w:ascii="微软雅黑" w:hAnsi="微软雅黑" w:eastAsia="微软雅黑" w:cs="微软雅黑"/>
          <w:sz w:val="20"/>
          <w:szCs w:val="22"/>
        </w:rPr>
        <w:t xml:space="preserve"> 1、甲乙双方协商一致，发票不作为付款凭证，盖有卖方公章或财务专用章的现金收据或银行转账凭证作为双方付款凭证。 </w:t>
      </w:r>
    </w:p>
    <w:p>
      <w:pPr>
        <w:numPr>
          <w:ilvl w:val="0"/>
          <w:numId w:val="2"/>
        </w:numPr>
        <w:spacing w:line="400" w:lineRule="exact"/>
        <w:ind w:firstLine="400" w:firstLineChars="200"/>
        <w:rPr>
          <w:rFonts w:hint="eastAsia" w:ascii="微软雅黑" w:hAnsi="微软雅黑" w:eastAsia="微软雅黑" w:cs="微软雅黑"/>
          <w:sz w:val="20"/>
          <w:szCs w:val="22"/>
        </w:rPr>
      </w:pPr>
      <w:r>
        <w:rPr>
          <w:rFonts w:hint="eastAsia" w:ascii="微软雅黑" w:hAnsi="微软雅黑" w:eastAsia="微软雅黑" w:cs="微软雅黑"/>
          <w:sz w:val="20"/>
          <w:szCs w:val="22"/>
        </w:rPr>
        <w:t>因本合同书项下货物是双方充分协商就本合同项下产品使用工程项目达成的（型号、价格、数量），买方不得挪作它用，但如有使用多余可依据本条第四款履行，包括但不限于将该合同货物作转卖、抵押、租赁或其他非合同约定项目使用。若违反此条，乙方同意按下列情形承担责任:</w:t>
      </w:r>
    </w:p>
    <w:p>
      <w:pPr>
        <w:numPr>
          <w:ilvl w:val="0"/>
          <w:numId w:val="3"/>
        </w:num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甲方未供货前，甲方可以立即解除合同，乙方承担合同总金额的30%违约金；</w:t>
      </w:r>
    </w:p>
    <w:p>
      <w:pPr>
        <w:numPr>
          <w:ilvl w:val="0"/>
          <w:numId w:val="3"/>
        </w:num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甲方已供货，乙方将该合同货物转让给第三方，第三方尚未铺贴的，甲方可以直接解除合同，乙方应无条件退还甲方货物，并承担合同总金额30%违约金；</w:t>
      </w:r>
    </w:p>
    <w:p>
      <w:pPr>
        <w:numPr>
          <w:ilvl w:val="0"/>
          <w:numId w:val="3"/>
        </w:num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甲方已供货，乙方将该合同货物转让第三方，第三方已铺贴完毕的，乙方应支付甲方违约金，金额为处分该货物总价值（按市场专卖店标价计算）的二倍。</w:t>
      </w:r>
    </w:p>
    <w:p>
      <w:pPr>
        <w:spacing w:line="400" w:lineRule="exact"/>
        <w:ind w:firstLine="400" w:firstLineChars="200"/>
        <w:rPr>
          <w:rFonts w:hint="eastAsia" w:ascii="微软雅黑" w:hAnsi="微软雅黑" w:eastAsia="微软雅黑" w:cs="微软雅黑"/>
          <w:sz w:val="20"/>
          <w:szCs w:val="22"/>
        </w:rPr>
      </w:pPr>
      <w:r>
        <w:rPr>
          <w:rFonts w:hint="eastAsia" w:ascii="微软雅黑" w:hAnsi="微软雅黑" w:eastAsia="微软雅黑" w:cs="微软雅黑"/>
          <w:sz w:val="20"/>
          <w:szCs w:val="22"/>
        </w:rPr>
        <w:t xml:space="preserve"> 3、乙方应按时付款，如出现拒付货款、付款延迟、付款不足等情形，甲方有权延迟交货，且不承担因此给乙方造成的任何损失和责任，并有权要求乙方从拖欠货款之日起每日承担应付货款万分之五的违约金。拒付货款或迟延付款3个月以上的，卖方有权解除本合同。</w:t>
      </w:r>
    </w:p>
    <w:p>
      <w:pPr>
        <w:spacing w:line="400" w:lineRule="exact"/>
        <w:ind w:firstLine="400" w:firstLineChars="200"/>
        <w:rPr>
          <w:rFonts w:hint="eastAsia" w:ascii="微软雅黑" w:hAnsi="微软雅黑" w:eastAsia="微软雅黑" w:cs="微软雅黑"/>
          <w:sz w:val="20"/>
          <w:szCs w:val="22"/>
        </w:rPr>
      </w:pPr>
      <w:r>
        <w:rPr>
          <w:rFonts w:hint="eastAsia" w:ascii="微软雅黑" w:hAnsi="微软雅黑" w:eastAsia="微软雅黑" w:cs="微软雅黑"/>
          <w:sz w:val="20"/>
          <w:szCs w:val="22"/>
        </w:rPr>
        <w:t>4、乙方已接收的甲方产品，在包装和质量上与甲方所发货物一致时，在不影响甲方二次销售的前提下(如：整箱、不浸水不破损)，可以多退少补。</w:t>
      </w:r>
    </w:p>
    <w:p>
      <w:pPr>
        <w:spacing w:line="400" w:lineRule="exact"/>
        <w:ind w:firstLine="400" w:firstLineChars="200"/>
        <w:rPr>
          <w:rFonts w:hint="eastAsia" w:ascii="微软雅黑" w:hAnsi="微软雅黑" w:eastAsia="微软雅黑" w:cs="微软雅黑"/>
          <w:sz w:val="20"/>
          <w:szCs w:val="22"/>
        </w:rPr>
      </w:pPr>
      <w:r>
        <w:rPr>
          <w:rFonts w:hint="eastAsia" w:ascii="微软雅黑" w:hAnsi="微软雅黑" w:eastAsia="微软雅黑" w:cs="微软雅黑"/>
          <w:sz w:val="20"/>
          <w:szCs w:val="22"/>
        </w:rPr>
        <w:t>5、本合同约定数量为暂定数量，最终结算以实际发生量为准。甲方发票按实际发生量开具。</w:t>
      </w:r>
    </w:p>
    <w:p>
      <w:pPr>
        <w:spacing w:line="400" w:lineRule="exact"/>
        <w:ind w:firstLine="400" w:firstLineChars="200"/>
        <w:rPr>
          <w:rFonts w:hint="eastAsia" w:ascii="微软雅黑" w:hAnsi="微软雅黑" w:eastAsia="微软雅黑" w:cs="微软雅黑"/>
          <w:sz w:val="20"/>
          <w:szCs w:val="22"/>
        </w:rPr>
      </w:pPr>
      <w:r>
        <w:rPr>
          <w:rFonts w:hint="eastAsia" w:ascii="微软雅黑" w:hAnsi="微软雅黑" w:eastAsia="微软雅黑" w:cs="微软雅黑"/>
          <w:sz w:val="20"/>
          <w:szCs w:val="22"/>
        </w:rPr>
        <w:t>6、该批产品价格仅对上述项目有效，乙方有保密义务。对因乙方泄密而造成的损失,甲方有权要求赔偿.</w:t>
      </w:r>
    </w:p>
    <w:p>
      <w:pPr>
        <w:spacing w:line="400" w:lineRule="exact"/>
        <w:ind w:left="420" w:hanging="400" w:hangingChars="200"/>
        <w:rPr>
          <w:rFonts w:hint="eastAsia" w:ascii="微软雅黑" w:hAnsi="微软雅黑" w:eastAsia="微软雅黑" w:cs="微软雅黑"/>
          <w:sz w:val="20"/>
          <w:szCs w:val="22"/>
        </w:rPr>
      </w:pPr>
      <w:r>
        <w:rPr>
          <w:rFonts w:hint="eastAsia" w:ascii="微软雅黑" w:hAnsi="微软雅黑" w:eastAsia="微软雅黑" w:cs="微软雅黑"/>
          <w:sz w:val="20"/>
          <w:szCs w:val="22"/>
        </w:rPr>
        <w:t>十、免责条款：本合同履行期间，如发生战争、自然灾害、第三人造成的意外事故等甲乙双方不能预见、不能避免并不能克服的客观情况，导致一方不能正常履行合同，该方不履行合同的行为不构成违约。但受不可抗力影响的一方须将不可抗力的发生及其理由及时通知对方，以减轻可能给对方造成的损失，并在合理的期限内提供有关主管部门的证明。</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十一、卖方有义务为买方提供瓷砖施工保养建议，指导乙方对瓷</w:t>
      </w:r>
      <w:bookmarkStart w:id="1" w:name="_GoBack"/>
      <w:bookmarkEnd w:id="1"/>
      <w:r>
        <w:rPr>
          <w:rFonts w:hint="eastAsia" w:ascii="微软雅黑" w:hAnsi="微软雅黑" w:eastAsia="微软雅黑" w:cs="微软雅黑"/>
          <w:sz w:val="20"/>
          <w:szCs w:val="22"/>
        </w:rPr>
        <w:t xml:space="preserve">砖进行正确的日常保养。 </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十二、卖方质量保证仅限于买方对货物进行正常使用的情况，如出现以下情况，卖方不保证货物的质量能够达到本合同的规定，且不承担因此引起的其他责任。</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（1）买方没有按照行业通行的操作规程使用货物；</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（2）买方采用劣质的原材料进行建筑生产；</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（3）买方非正常使用货物的（保管、保养不善等造成产品质量下降）</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（4）乙方未遵照甲方施工保养建议妥善施工的。</w:t>
      </w:r>
    </w:p>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十三、争议的解决：本合同如发生纠纷，当事人双方应当及时协商解决，若协商不成，应提交卖方所在地人民法院诉讼解决。</w:t>
      </w:r>
    </w:p>
    <w:tbl>
      <w:tblPr>
        <w:tblStyle w:val="9"/>
        <w:tblpPr w:leftFromText="180" w:rightFromText="180" w:vertAnchor="text" w:horzAnchor="margin" w:tblpY="128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2"/>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2" w:hRule="atLeast"/>
        </w:trPr>
        <w:tc>
          <w:tcPr>
            <w:tcW w:w="4872" w:type="dxa"/>
            <w:noWrap w:val="0"/>
            <w:vAlign w:val="top"/>
          </w:tcPr>
          <w:p>
            <w:pPr>
              <w:spacing w:line="400" w:lineRule="exact"/>
              <w:rPr>
                <w:rFonts w:hint="eastAsia" w:ascii="微软雅黑" w:hAnsi="微软雅黑" w:eastAsia="微软雅黑" w:cs="微软雅黑"/>
                <w:b/>
                <w:sz w:val="20"/>
                <w:szCs w:val="22"/>
                <w:u w:val="single"/>
                <w:lang w:val="en-GB"/>
              </w:rPr>
            </w:pPr>
            <w:r>
              <w:rPr>
                <w:rFonts w:hint="eastAsia" w:ascii="微软雅黑" w:hAnsi="微软雅黑" w:eastAsia="微软雅黑" w:cs="微软雅黑"/>
                <w:b/>
                <w:sz w:val="20"/>
                <w:szCs w:val="22"/>
              </w:rPr>
              <w:t>卖方：</w:t>
            </w:r>
            <w:r>
              <w:rPr>
                <w:rFonts w:hint="eastAsia" w:ascii="微软雅黑" w:hAnsi="微软雅黑" w:eastAsia="微软雅黑" w:cs="微软雅黑"/>
                <w:sz w:val="16"/>
                <w:szCs w:val="22"/>
              </w:rPr>
              <w:t>（盖章）</w:t>
            </w:r>
            <w:r>
              <w:rPr>
                <w:rFonts w:hint="eastAsia" w:ascii="微软雅黑" w:hAnsi="微软雅黑" w:eastAsia="微软雅黑" w:cs="微软雅黑"/>
                <w:b/>
                <w:sz w:val="20"/>
                <w:szCs w:val="22"/>
                <w:u w:val="single"/>
              </w:rPr>
              <w:t xml:space="preserve"> </w:t>
            </w:r>
            <w:r>
              <w:rPr>
                <w:rFonts w:hint="eastAsia" w:ascii="微软雅黑" w:hAnsi="微软雅黑" w:eastAsia="微软雅黑" w:cs="微软雅黑"/>
                <w:sz w:val="20"/>
                <w:szCs w:val="22"/>
                <w:u w:val="single"/>
                <w:lang w:val="en-US" w:eastAsia="zh-CN"/>
              </w:rPr>
              <w:t xml:space="preserve">  </w:t>
            </w:r>
            <w:r>
              <w:rPr>
                <w:rFonts w:hint="eastAsia" w:ascii="微软雅黑" w:hAnsi="微软雅黑" w:eastAsia="微软雅黑" w:cs="微软雅黑"/>
                <w:b/>
                <w:sz w:val="20"/>
                <w:szCs w:val="22"/>
                <w:u w:val="single"/>
              </w:rPr>
              <w:t xml:space="preserve">                      </w:t>
            </w:r>
            <w:r>
              <w:rPr>
                <w:rFonts w:hint="eastAsia" w:ascii="微软雅黑" w:hAnsi="微软雅黑" w:eastAsia="微软雅黑" w:cs="微软雅黑"/>
                <w:b/>
                <w:sz w:val="20"/>
                <w:szCs w:val="22"/>
                <w:u w:val="single"/>
                <w:lang w:val="en-GB"/>
              </w:rPr>
              <w:t xml:space="preserve">  　 　</w:t>
            </w:r>
          </w:p>
          <w:p>
            <w:pPr>
              <w:spacing w:line="400" w:lineRule="exact"/>
              <w:rPr>
                <w:rFonts w:hint="eastAsia" w:ascii="微软雅黑" w:hAnsi="微软雅黑" w:eastAsia="微软雅黑" w:cs="微软雅黑"/>
                <w:b/>
                <w:sz w:val="20"/>
                <w:szCs w:val="22"/>
                <w:u w:val="single"/>
                <w:lang w:val="en-GB"/>
              </w:rPr>
            </w:pPr>
            <w:r>
              <w:rPr>
                <w:rFonts w:hint="eastAsia" w:ascii="微软雅黑" w:hAnsi="微软雅黑" w:eastAsia="微软雅黑" w:cs="微软雅黑"/>
                <w:b/>
                <w:sz w:val="20"/>
                <w:szCs w:val="22"/>
                <w:lang w:val="en-GB"/>
              </w:rPr>
              <w:t>地址：</w:t>
            </w:r>
            <w:r>
              <w:rPr>
                <w:rFonts w:hint="eastAsia" w:ascii="微软雅黑" w:hAnsi="微软雅黑" w:eastAsia="微软雅黑" w:cs="微软雅黑"/>
                <w:b/>
                <w:sz w:val="20"/>
                <w:szCs w:val="22"/>
                <w:u w:val="single"/>
                <w:lang w:val="en-GB"/>
              </w:rPr>
              <w:t xml:space="preserve"> </w:t>
            </w:r>
            <w:r>
              <w:rPr>
                <w:rFonts w:hint="eastAsia" w:ascii="微软雅黑" w:hAnsi="微软雅黑" w:eastAsia="微软雅黑" w:cs="微软雅黑"/>
                <w:b/>
                <w:sz w:val="20"/>
                <w:szCs w:val="22"/>
                <w:u w:val="single"/>
                <w:lang w:val="en-US" w:eastAsia="zh-CN"/>
              </w:rPr>
              <w:t xml:space="preserve"> </w:t>
            </w:r>
            <w:r>
              <w:rPr>
                <w:rFonts w:hint="eastAsia" w:ascii="微软雅黑" w:hAnsi="微软雅黑" w:eastAsia="微软雅黑" w:cs="微软雅黑"/>
                <w:b/>
                <w:sz w:val="20"/>
                <w:szCs w:val="22"/>
                <w:u w:val="single"/>
                <w:lang w:val="en-GB"/>
              </w:rPr>
              <w:t xml:space="preserve">                           　 　　</w:t>
            </w:r>
          </w:p>
          <w:p>
            <w:pPr>
              <w:spacing w:line="400" w:lineRule="exact"/>
              <w:rPr>
                <w:rFonts w:hint="eastAsia" w:ascii="微软雅黑" w:hAnsi="微软雅黑" w:eastAsia="微软雅黑" w:cs="微软雅黑"/>
                <w:b/>
                <w:sz w:val="20"/>
                <w:szCs w:val="22"/>
                <w:u w:val="single"/>
              </w:rPr>
            </w:pPr>
            <w:r>
              <w:rPr>
                <w:rFonts w:hint="eastAsia" w:ascii="微软雅黑" w:hAnsi="微软雅黑" w:eastAsia="微软雅黑" w:cs="微软雅黑"/>
                <w:b/>
                <w:sz w:val="20"/>
                <w:szCs w:val="22"/>
              </w:rPr>
              <w:t>开户银行：</w:t>
            </w:r>
            <w:r>
              <w:rPr>
                <w:rFonts w:hint="eastAsia" w:ascii="微软雅黑" w:hAnsi="微软雅黑" w:eastAsia="微软雅黑" w:cs="微软雅黑"/>
                <w:b/>
                <w:sz w:val="20"/>
                <w:szCs w:val="22"/>
                <w:u w:val="single"/>
              </w:rPr>
              <w:t xml:space="preserve">  </w:t>
            </w:r>
            <w:r>
              <w:rPr>
                <w:rFonts w:hint="eastAsia" w:ascii="微软雅黑" w:hAnsi="微软雅黑" w:eastAsia="微软雅黑" w:cs="微软雅黑"/>
                <w:b/>
                <w:sz w:val="20"/>
                <w:szCs w:val="22"/>
                <w:u w:val="single"/>
                <w:lang w:val="en-US" w:eastAsia="zh-CN"/>
              </w:rPr>
              <w:t xml:space="preserve"> </w:t>
            </w:r>
            <w:r>
              <w:rPr>
                <w:rFonts w:hint="eastAsia" w:ascii="微软雅黑" w:hAnsi="微软雅黑" w:eastAsia="微软雅黑" w:cs="微软雅黑"/>
                <w:b/>
                <w:sz w:val="20"/>
                <w:szCs w:val="22"/>
                <w:u w:val="single"/>
              </w:rPr>
              <w:t xml:space="preserve">                    　　　　　</w:t>
            </w:r>
          </w:p>
          <w:p>
            <w:pPr>
              <w:spacing w:line="400" w:lineRule="exact"/>
              <w:rPr>
                <w:rFonts w:hint="eastAsia" w:ascii="微软雅黑" w:hAnsi="微软雅黑" w:eastAsia="微软雅黑" w:cs="微软雅黑"/>
                <w:b/>
                <w:sz w:val="20"/>
                <w:szCs w:val="22"/>
              </w:rPr>
            </w:pPr>
            <w:r>
              <w:rPr>
                <w:rFonts w:hint="eastAsia" w:ascii="微软雅黑" w:hAnsi="微软雅黑" w:eastAsia="微软雅黑" w:cs="微软雅黑"/>
                <w:b/>
                <w:sz w:val="20"/>
                <w:szCs w:val="22"/>
              </w:rPr>
              <w:t>银行账号：</w:t>
            </w:r>
            <w:r>
              <w:rPr>
                <w:rFonts w:hint="eastAsia" w:ascii="微软雅黑" w:hAnsi="微软雅黑" w:eastAsia="微软雅黑" w:cs="微软雅黑"/>
                <w:b/>
                <w:sz w:val="20"/>
                <w:szCs w:val="22"/>
                <w:u w:val="single"/>
              </w:rPr>
              <w:t xml:space="preserve">  </w:t>
            </w:r>
            <w:r>
              <w:rPr>
                <w:rFonts w:hint="eastAsia" w:ascii="微软雅黑" w:hAnsi="微软雅黑" w:eastAsia="微软雅黑" w:cs="微软雅黑"/>
                <w:b/>
                <w:sz w:val="20"/>
                <w:szCs w:val="22"/>
                <w:u w:val="single"/>
                <w:lang w:val="en-US" w:eastAsia="zh-CN"/>
              </w:rPr>
              <w:t xml:space="preserve"> </w:t>
            </w:r>
            <w:r>
              <w:rPr>
                <w:rFonts w:hint="eastAsia" w:ascii="微软雅黑" w:hAnsi="微软雅黑" w:eastAsia="微软雅黑" w:cs="微软雅黑"/>
                <w:b/>
                <w:sz w:val="20"/>
                <w:szCs w:val="22"/>
                <w:u w:val="single"/>
              </w:rPr>
              <w:t xml:space="preserve">                        </w:t>
            </w:r>
          </w:p>
          <w:p>
            <w:pPr>
              <w:spacing w:line="400" w:lineRule="exact"/>
              <w:rPr>
                <w:rFonts w:hint="eastAsia" w:ascii="微软雅黑" w:hAnsi="微软雅黑" w:eastAsia="微软雅黑" w:cs="微软雅黑"/>
                <w:b/>
                <w:sz w:val="20"/>
                <w:szCs w:val="22"/>
                <w:u w:val="single"/>
              </w:rPr>
            </w:pPr>
            <w:r>
              <w:rPr>
                <w:rFonts w:hint="eastAsia" w:ascii="微软雅黑" w:hAnsi="微软雅黑" w:eastAsia="微软雅黑" w:cs="微软雅黑"/>
                <w:b/>
                <w:sz w:val="20"/>
                <w:szCs w:val="22"/>
              </w:rPr>
              <w:t>负责人|委托代理人：</w:t>
            </w:r>
            <w:r>
              <w:rPr>
                <w:rFonts w:hint="eastAsia" w:ascii="微软雅黑" w:hAnsi="微软雅黑" w:eastAsia="微软雅黑" w:cs="微软雅黑"/>
                <w:b/>
                <w:sz w:val="20"/>
                <w:szCs w:val="22"/>
                <w:u w:val="single"/>
              </w:rPr>
              <w:t xml:space="preserve">___                   </w:t>
            </w:r>
          </w:p>
          <w:p>
            <w:pPr>
              <w:spacing w:line="400" w:lineRule="exact"/>
              <w:rPr>
                <w:rFonts w:hint="eastAsia" w:ascii="微软雅黑" w:hAnsi="微软雅黑" w:eastAsia="微软雅黑" w:cs="微软雅黑"/>
                <w:bCs/>
                <w:sz w:val="20"/>
                <w:szCs w:val="22"/>
                <w:u w:val="single"/>
              </w:rPr>
            </w:pPr>
            <w:r>
              <w:rPr>
                <w:rFonts w:hint="eastAsia" w:ascii="微软雅黑" w:hAnsi="微软雅黑" w:eastAsia="微软雅黑" w:cs="微软雅黑"/>
                <w:b/>
                <w:sz w:val="20"/>
                <w:szCs w:val="22"/>
              </w:rPr>
              <w:t>联系电话：_</w:t>
            </w:r>
            <w:r>
              <w:rPr>
                <w:rFonts w:hint="eastAsia" w:ascii="微软雅黑" w:hAnsi="微软雅黑" w:eastAsia="微软雅黑" w:cs="微软雅黑"/>
                <w:b/>
                <w:sz w:val="20"/>
                <w:szCs w:val="22"/>
                <w:u w:val="single"/>
              </w:rPr>
              <w:t>__               ____</w:t>
            </w:r>
            <w:r>
              <w:rPr>
                <w:rFonts w:hint="eastAsia" w:ascii="微软雅黑" w:hAnsi="微软雅黑" w:eastAsia="微软雅黑" w:cs="微软雅黑"/>
                <w:b/>
                <w:sz w:val="20"/>
                <w:szCs w:val="22"/>
              </w:rPr>
              <w:t>____</w:t>
            </w:r>
            <w:r>
              <w:rPr>
                <w:rFonts w:hint="eastAsia" w:ascii="微软雅黑" w:hAnsi="微软雅黑" w:eastAsia="微软雅黑" w:cs="微软雅黑"/>
                <w:bCs/>
                <w:sz w:val="20"/>
                <w:szCs w:val="22"/>
                <w:u w:val="single"/>
              </w:rPr>
              <w:t xml:space="preserve">  _  </w:t>
            </w:r>
          </w:p>
        </w:tc>
        <w:tc>
          <w:tcPr>
            <w:tcW w:w="4872" w:type="dxa"/>
            <w:noWrap w:val="0"/>
            <w:vAlign w:val="top"/>
          </w:tcPr>
          <w:p>
            <w:pPr>
              <w:spacing w:line="400" w:lineRule="exact"/>
              <w:rPr>
                <w:rFonts w:hint="eastAsia" w:ascii="微软雅黑" w:hAnsi="微软雅黑" w:eastAsia="微软雅黑" w:cs="微软雅黑"/>
                <w:b/>
                <w:sz w:val="20"/>
                <w:szCs w:val="22"/>
              </w:rPr>
            </w:pPr>
            <w:r>
              <w:rPr>
                <w:rFonts w:hint="eastAsia" w:ascii="微软雅黑" w:hAnsi="微软雅黑" w:eastAsia="微软雅黑" w:cs="微软雅黑"/>
                <w:b/>
                <w:sz w:val="20"/>
                <w:szCs w:val="22"/>
              </w:rPr>
              <w:t>买方：</w:t>
            </w:r>
            <w:r>
              <w:rPr>
                <w:rFonts w:hint="eastAsia" w:ascii="微软雅黑" w:hAnsi="微软雅黑" w:eastAsia="微软雅黑" w:cs="微软雅黑"/>
                <w:sz w:val="16"/>
                <w:szCs w:val="22"/>
              </w:rPr>
              <w:t>（盖章）</w:t>
            </w:r>
            <w:r>
              <w:rPr>
                <w:rFonts w:hint="eastAsia" w:ascii="微软雅黑" w:hAnsi="微软雅黑" w:eastAsia="微软雅黑" w:cs="微软雅黑"/>
                <w:b/>
                <w:sz w:val="20"/>
                <w:szCs w:val="22"/>
                <w:u w:val="single"/>
              </w:rPr>
              <w:t xml:space="preserve"> </w:t>
            </w:r>
            <w:r>
              <w:rPr>
                <w:rFonts w:hint="eastAsia" w:ascii="微软雅黑" w:hAnsi="微软雅黑" w:eastAsia="微软雅黑" w:cs="微软雅黑"/>
                <w:sz w:val="20"/>
                <w:szCs w:val="22"/>
                <w:u w:val="single"/>
                <w:lang w:val="en-US" w:eastAsia="zh-CN"/>
              </w:rPr>
              <w:t xml:space="preserve"> </w:t>
            </w:r>
            <w:r>
              <w:rPr>
                <w:rFonts w:hint="eastAsia" w:ascii="微软雅黑" w:hAnsi="微软雅黑" w:eastAsia="微软雅黑" w:cs="微软雅黑"/>
                <w:b/>
                <w:sz w:val="20"/>
                <w:szCs w:val="22"/>
                <w:u w:val="single"/>
              </w:rPr>
              <w:t xml:space="preserve">                        　　</w:t>
            </w:r>
          </w:p>
          <w:p>
            <w:pPr>
              <w:spacing w:line="400" w:lineRule="exact"/>
              <w:rPr>
                <w:rFonts w:hint="eastAsia" w:ascii="微软雅黑" w:hAnsi="微软雅黑" w:eastAsia="微软雅黑" w:cs="微软雅黑"/>
                <w:b/>
                <w:sz w:val="20"/>
                <w:szCs w:val="22"/>
                <w:u w:val="single"/>
                <w:lang w:val="en-GB"/>
              </w:rPr>
            </w:pPr>
            <w:r>
              <w:rPr>
                <w:rFonts w:hint="eastAsia" w:ascii="微软雅黑" w:hAnsi="微软雅黑" w:eastAsia="微软雅黑" w:cs="微软雅黑"/>
                <w:b/>
                <w:sz w:val="20"/>
                <w:szCs w:val="22"/>
                <w:lang w:val="en-GB"/>
              </w:rPr>
              <w:t>营业地址</w:t>
            </w:r>
            <w:r>
              <w:rPr>
                <w:rFonts w:hint="eastAsia" w:ascii="微软雅黑" w:hAnsi="微软雅黑" w:eastAsia="微软雅黑" w:cs="微软雅黑"/>
                <w:b/>
                <w:sz w:val="20"/>
                <w:szCs w:val="22"/>
              </w:rPr>
              <w:t>：</w:t>
            </w:r>
            <w:r>
              <w:rPr>
                <w:rFonts w:hint="eastAsia" w:ascii="微软雅黑" w:hAnsi="微软雅黑" w:eastAsia="微软雅黑" w:cs="微软雅黑"/>
                <w:b/>
                <w:sz w:val="20"/>
                <w:szCs w:val="22"/>
                <w:u w:val="single"/>
                <w:lang w:val="en-GB"/>
              </w:rPr>
              <w:t xml:space="preserve">                      　           　</w:t>
            </w:r>
          </w:p>
          <w:p>
            <w:pPr>
              <w:spacing w:line="400" w:lineRule="exact"/>
              <w:rPr>
                <w:rFonts w:hint="eastAsia" w:ascii="微软雅黑" w:hAnsi="微软雅黑" w:eastAsia="微软雅黑" w:cs="微软雅黑"/>
                <w:b/>
                <w:sz w:val="20"/>
                <w:szCs w:val="22"/>
                <w:u w:val="single"/>
              </w:rPr>
            </w:pPr>
            <w:r>
              <w:rPr>
                <w:rFonts w:hint="eastAsia" w:ascii="微软雅黑" w:hAnsi="微软雅黑" w:eastAsia="微软雅黑" w:cs="微软雅黑"/>
                <w:b/>
                <w:sz w:val="20"/>
                <w:szCs w:val="22"/>
              </w:rPr>
              <w:t>开户银行：</w:t>
            </w:r>
            <w:r>
              <w:rPr>
                <w:rFonts w:hint="eastAsia" w:ascii="微软雅黑" w:hAnsi="微软雅黑" w:eastAsia="微软雅黑" w:cs="微软雅黑"/>
                <w:b/>
                <w:sz w:val="20"/>
                <w:szCs w:val="22"/>
                <w:u w:val="single"/>
              </w:rPr>
              <w:t xml:space="preserve">                 　　　  　　　　</w:t>
            </w:r>
          </w:p>
          <w:p>
            <w:pPr>
              <w:spacing w:line="400" w:lineRule="exact"/>
              <w:rPr>
                <w:rFonts w:hint="eastAsia" w:ascii="微软雅黑" w:hAnsi="微软雅黑" w:eastAsia="微软雅黑" w:cs="微软雅黑"/>
                <w:b/>
                <w:sz w:val="20"/>
                <w:szCs w:val="22"/>
                <w:u w:val="single"/>
              </w:rPr>
            </w:pPr>
            <w:r>
              <w:rPr>
                <w:rFonts w:hint="eastAsia" w:ascii="微软雅黑" w:hAnsi="微软雅黑" w:eastAsia="微软雅黑" w:cs="微软雅黑"/>
                <w:b/>
                <w:sz w:val="20"/>
                <w:szCs w:val="22"/>
              </w:rPr>
              <w:t>银行账号：</w:t>
            </w:r>
            <w:r>
              <w:rPr>
                <w:rFonts w:hint="eastAsia" w:ascii="微软雅黑" w:hAnsi="微软雅黑" w:eastAsia="微软雅黑" w:cs="微软雅黑"/>
                <w:b/>
                <w:sz w:val="20"/>
                <w:szCs w:val="22"/>
                <w:u w:val="single"/>
              </w:rPr>
              <w:t xml:space="preserve">                   　　   　　　</w:t>
            </w:r>
          </w:p>
          <w:p>
            <w:pPr>
              <w:spacing w:line="400" w:lineRule="exact"/>
              <w:rPr>
                <w:rFonts w:hint="eastAsia" w:ascii="微软雅黑" w:hAnsi="微软雅黑" w:eastAsia="微软雅黑" w:cs="微软雅黑"/>
                <w:b/>
                <w:sz w:val="20"/>
                <w:szCs w:val="22"/>
                <w:u w:val="single"/>
              </w:rPr>
            </w:pPr>
            <w:r>
              <w:rPr>
                <w:rFonts w:hint="eastAsia" w:ascii="微软雅黑" w:hAnsi="微软雅黑" w:eastAsia="微软雅黑" w:cs="微软雅黑"/>
                <w:b/>
                <w:sz w:val="20"/>
                <w:szCs w:val="22"/>
              </w:rPr>
              <w:t>法人代表|委托代理人：_</w:t>
            </w:r>
            <w:r>
              <w:rPr>
                <w:rFonts w:hint="eastAsia" w:ascii="微软雅黑" w:hAnsi="微软雅黑" w:eastAsia="微软雅黑" w:cs="微软雅黑"/>
                <w:b/>
                <w:sz w:val="20"/>
                <w:szCs w:val="22"/>
                <w:u w:val="single"/>
              </w:rPr>
              <w:t xml:space="preserve">                      </w:t>
            </w:r>
          </w:p>
          <w:p>
            <w:pPr>
              <w:spacing w:line="400" w:lineRule="exact"/>
              <w:rPr>
                <w:rFonts w:hint="eastAsia" w:ascii="微软雅黑" w:hAnsi="微软雅黑" w:eastAsia="微软雅黑" w:cs="微软雅黑"/>
                <w:b/>
                <w:sz w:val="20"/>
                <w:szCs w:val="22"/>
                <w:u w:val="single"/>
              </w:rPr>
            </w:pPr>
            <w:r>
              <w:rPr>
                <w:rFonts w:hint="eastAsia" w:ascii="微软雅黑" w:hAnsi="微软雅黑" w:eastAsia="微软雅黑" w:cs="微软雅黑"/>
                <w:b/>
                <w:sz w:val="20"/>
                <w:szCs w:val="22"/>
              </w:rPr>
              <w:t>联系电话：_</w:t>
            </w:r>
            <w:r>
              <w:rPr>
                <w:rFonts w:hint="eastAsia" w:ascii="微软雅黑" w:hAnsi="微软雅黑" w:eastAsia="微软雅黑" w:cs="微软雅黑"/>
                <w:b/>
                <w:sz w:val="20"/>
                <w:szCs w:val="22"/>
                <w:u w:val="single"/>
              </w:rPr>
              <w:t xml:space="preserve">                                 </w:t>
            </w:r>
          </w:p>
        </w:tc>
      </w:tr>
    </w:tbl>
    <w:p>
      <w:pPr>
        <w:spacing w:line="400" w:lineRule="exact"/>
        <w:rPr>
          <w:rFonts w:hint="eastAsia" w:ascii="微软雅黑" w:hAnsi="微软雅黑" w:eastAsia="微软雅黑" w:cs="微软雅黑"/>
          <w:sz w:val="20"/>
          <w:szCs w:val="22"/>
        </w:rPr>
      </w:pPr>
      <w:r>
        <w:rPr>
          <w:rFonts w:hint="eastAsia" w:ascii="微软雅黑" w:hAnsi="微软雅黑" w:eastAsia="微软雅黑" w:cs="微软雅黑"/>
          <w:sz w:val="20"/>
          <w:szCs w:val="22"/>
        </w:rPr>
        <w:t>十四、本合同一式</w:t>
      </w:r>
      <w:r>
        <w:rPr>
          <w:rFonts w:hint="eastAsia" w:ascii="微软雅黑" w:hAnsi="微软雅黑" w:eastAsia="微软雅黑" w:cs="微软雅黑"/>
          <w:sz w:val="20"/>
          <w:szCs w:val="22"/>
          <w:u w:val="single"/>
        </w:rPr>
        <w:t xml:space="preserve"> 贰  </w:t>
      </w:r>
      <w:r>
        <w:rPr>
          <w:rFonts w:hint="eastAsia" w:ascii="微软雅黑" w:hAnsi="微软雅黑" w:eastAsia="微软雅黑" w:cs="微软雅黑"/>
          <w:sz w:val="20"/>
          <w:szCs w:val="22"/>
        </w:rPr>
        <w:t>份，双方各执</w:t>
      </w:r>
      <w:r>
        <w:rPr>
          <w:rFonts w:hint="eastAsia" w:ascii="微软雅黑" w:hAnsi="微软雅黑" w:eastAsia="微软雅黑" w:cs="微软雅黑"/>
          <w:sz w:val="20"/>
          <w:szCs w:val="22"/>
          <w:u w:val="single"/>
        </w:rPr>
        <w:t xml:space="preserve">  壹  </w:t>
      </w:r>
      <w:r>
        <w:rPr>
          <w:rFonts w:hint="eastAsia" w:ascii="微软雅黑" w:hAnsi="微软雅黑" w:eastAsia="微软雅黑" w:cs="微软雅黑"/>
          <w:sz w:val="20"/>
          <w:szCs w:val="22"/>
        </w:rPr>
        <w:t>份。本合同自双方法定代表人或授权代表签字</w:t>
      </w:r>
      <w:r>
        <w:rPr>
          <w:rFonts w:hint="eastAsia" w:ascii="微软雅黑" w:hAnsi="微软雅黑" w:eastAsia="微软雅黑" w:cs="微软雅黑"/>
          <w:color w:val="000000"/>
          <w:sz w:val="20"/>
          <w:szCs w:val="22"/>
        </w:rPr>
        <w:t>并</w:t>
      </w:r>
      <w:r>
        <w:rPr>
          <w:rFonts w:hint="eastAsia" w:ascii="微软雅黑" w:hAnsi="微软雅黑" w:eastAsia="微软雅黑" w:cs="微软雅黑"/>
          <w:sz w:val="20"/>
          <w:szCs w:val="22"/>
        </w:rPr>
        <w:t>盖章之日起生效。甲乙双方均不得随意变更或解除该合同。本合同中如有未尽事宜需经双方共同协商，签订补充协议并盖章，补充协议与本合同有同等的法律效力。</w:t>
      </w:r>
    </w:p>
    <w:p>
      <w:pPr>
        <w:spacing w:line="360" w:lineRule="exact"/>
        <w:rPr>
          <w:rFonts w:hint="eastAsia" w:ascii="微软雅黑" w:hAnsi="微软雅黑" w:eastAsia="微软雅黑" w:cs="微软雅黑"/>
          <w:sz w:val="28"/>
          <w:szCs w:val="28"/>
        </w:rPr>
      </w:pPr>
      <w:bookmarkStart w:id="0" w:name="_Toc264728309"/>
      <w:r>
        <w:rPr>
          <w:rFonts w:hint="eastAsia" w:ascii="微软雅黑" w:hAnsi="微软雅黑" w:eastAsia="微软雅黑" w:cs="微软雅黑"/>
          <w:b/>
          <w:sz w:val="24"/>
          <w:szCs w:val="24"/>
        </w:rPr>
        <w:t xml:space="preserve"> </w:t>
      </w:r>
      <w:bookmarkEnd w:id="0"/>
      <w:r>
        <w:rPr>
          <w:rFonts w:hint="eastAsia" w:ascii="微软雅黑" w:hAnsi="微软雅黑" w:eastAsia="微软雅黑" w:cs="微软雅黑"/>
          <w:b/>
          <w:sz w:val="20"/>
          <w:szCs w:val="20"/>
        </w:rPr>
        <w:t xml:space="preserve"> </w:t>
      </w:r>
    </w:p>
    <w:p>
      <w:pPr>
        <w:rPr>
          <w:rFonts w:hint="eastAsia" w:ascii="微软雅黑" w:hAnsi="微软雅黑" w:eastAsia="微软雅黑" w:cs="微软雅黑"/>
          <w:sz w:val="20"/>
          <w:szCs w:val="20"/>
        </w:rPr>
      </w:pPr>
    </w:p>
    <w:p>
      <w:pPr>
        <w:ind w:firstLine="6403" w:firstLineChars="2000"/>
        <w:rPr>
          <w:rFonts w:hint="eastAsia" w:ascii="微软雅黑" w:hAnsi="微软雅黑" w:eastAsia="微软雅黑" w:cs="微软雅黑"/>
          <w:sz w:val="24"/>
          <w:szCs w:val="24"/>
        </w:rPr>
      </w:pPr>
      <w:r>
        <w:rPr>
          <w:rFonts w:hint="eastAsia" w:ascii="微软雅黑" w:hAnsi="微软雅黑" w:eastAsia="微软雅黑" w:cs="微软雅黑"/>
          <w:b/>
          <w:sz w:val="32"/>
          <w:szCs w:val="32"/>
        </w:rPr>
        <w:t xml:space="preserve"> </w:t>
      </w:r>
    </w:p>
    <w:sectPr>
      <w:headerReference r:id="rId3" w:type="default"/>
      <w:footerReference r:id="rId4" w:type="default"/>
      <w:pgSz w:w="11906" w:h="16838"/>
      <w:pgMar w:top="1882" w:right="1418" w:bottom="1869" w:left="1414" w:header="1090" w:footer="66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rPr>
        <w:rFonts w:hint="eastAsia"/>
        <w:sz w:val="18"/>
      </w:rPr>
    </w:pPr>
    <w:r>
      <w:rPr>
        <w:rFonts w:hint="eastAsia"/>
        <w:kern w:val="0"/>
        <w:sz w:val="18"/>
        <w:szCs w:val="21"/>
      </w:rPr>
      <w:t>第</w:t>
    </w:r>
    <w:r>
      <w:rPr>
        <w:kern w:val="0"/>
        <w:sz w:val="18"/>
        <w:szCs w:val="21"/>
      </w:rPr>
      <w:fldChar w:fldCharType="begin"/>
    </w:r>
    <w:r>
      <w:rPr>
        <w:kern w:val="0"/>
        <w:sz w:val="18"/>
        <w:szCs w:val="21"/>
      </w:rPr>
      <w:instrText xml:space="preserve"> PAGE </w:instrText>
    </w:r>
    <w:r>
      <w:rPr>
        <w:kern w:val="0"/>
        <w:sz w:val="18"/>
        <w:szCs w:val="21"/>
      </w:rPr>
      <w:fldChar w:fldCharType="separate"/>
    </w:r>
    <w:r>
      <w:rPr>
        <w:kern w:val="0"/>
        <w:sz w:val="18"/>
        <w:szCs w:val="21"/>
      </w:rPr>
      <w:t>2</w:t>
    </w:r>
    <w:r>
      <w:rPr>
        <w:kern w:val="0"/>
        <w:sz w:val="18"/>
        <w:szCs w:val="21"/>
      </w:rPr>
      <w:fldChar w:fldCharType="end"/>
    </w:r>
    <w:r>
      <w:rPr>
        <w:rFonts w:hint="eastAsia"/>
        <w:kern w:val="0"/>
        <w:sz w:val="18"/>
        <w:szCs w:val="21"/>
      </w:rPr>
      <w:t>页共</w:t>
    </w:r>
    <w:r>
      <w:rPr>
        <w:kern w:val="0"/>
        <w:sz w:val="18"/>
        <w:szCs w:val="21"/>
      </w:rPr>
      <w:fldChar w:fldCharType="begin"/>
    </w:r>
    <w:r>
      <w:rPr>
        <w:kern w:val="0"/>
        <w:sz w:val="18"/>
        <w:szCs w:val="21"/>
      </w:rPr>
      <w:instrText xml:space="preserve"> NUMPAGES </w:instrText>
    </w:r>
    <w:r>
      <w:rPr>
        <w:kern w:val="0"/>
        <w:sz w:val="18"/>
        <w:szCs w:val="21"/>
      </w:rPr>
      <w:fldChar w:fldCharType="separate"/>
    </w:r>
    <w:r>
      <w:rPr>
        <w:kern w:val="0"/>
        <w:sz w:val="18"/>
        <w:szCs w:val="21"/>
      </w:rPr>
      <w:t>3</w:t>
    </w:r>
    <w:r>
      <w:rPr>
        <w:kern w:val="0"/>
        <w:sz w:val="18"/>
        <w:szCs w:val="21"/>
      </w:rPr>
      <w:fldChar w:fldCharType="end"/>
    </w:r>
    <w:r>
      <w:rPr>
        <w:rFonts w:hint="eastAsia"/>
        <w:kern w:val="0"/>
        <w:sz w:val="18"/>
        <w:szCs w:val="21"/>
      </w:rPr>
      <w:t>页</w:t>
    </w:r>
  </w:p>
  <w:p>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80" w:lineRule="exact"/>
      <w:rPr>
        <w:rFonts w:hint="eastAsia"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1、"/>
      <w:lvlJc w:val="left"/>
      <w:pPr>
        <w:tabs>
          <w:tab w:val="left" w:pos="480"/>
        </w:tabs>
        <w:ind w:left="480" w:hanging="48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99F3CA"/>
    <w:multiLevelType w:val="singleLevel"/>
    <w:tmpl w:val="5599F3CA"/>
    <w:lvl w:ilvl="0" w:tentative="0">
      <w:start w:val="2"/>
      <w:numFmt w:val="decimal"/>
      <w:suff w:val="nothing"/>
      <w:lvlText w:val="%1、"/>
      <w:lvlJc w:val="left"/>
    </w:lvl>
  </w:abstractNum>
  <w:abstractNum w:abstractNumId="2">
    <w:nsid w:val="5599F5DA"/>
    <w:multiLevelType w:val="singleLevel"/>
    <w:tmpl w:val="5599F5DA"/>
    <w:lvl w:ilvl="0" w:tentative="0">
      <w:start w:val="1"/>
      <w:numFmt w:val="decimal"/>
      <w:suff w:val="nothing"/>
      <w:lvlText w:val="（%1）"/>
      <w:lvlJc w:val="left"/>
      <w:rPr>
        <w:rFonts w:ascii="Times New Roman" w:hAnsi="Times New Roman" w:eastAsia="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iwiaGRpZCI6ImIyMzU0OWU2YmRiOWQ4MjNkOTJjN2M4ZmVlMDk2MDBiIiwidXNlckNvdW50Ijo2fQ=="/>
  </w:docVars>
  <w:rsids>
    <w:rsidRoot w:val="7DFF6530"/>
    <w:rsid w:val="00020C27"/>
    <w:rsid w:val="0002248E"/>
    <w:rsid w:val="00057851"/>
    <w:rsid w:val="00060F1E"/>
    <w:rsid w:val="000614B8"/>
    <w:rsid w:val="000629A5"/>
    <w:rsid w:val="00073B14"/>
    <w:rsid w:val="00075217"/>
    <w:rsid w:val="0008055C"/>
    <w:rsid w:val="000F7E80"/>
    <w:rsid w:val="00127D1F"/>
    <w:rsid w:val="001527DF"/>
    <w:rsid w:val="00181D99"/>
    <w:rsid w:val="001A086A"/>
    <w:rsid w:val="00202478"/>
    <w:rsid w:val="00257824"/>
    <w:rsid w:val="0028576B"/>
    <w:rsid w:val="002D4FE2"/>
    <w:rsid w:val="002E28A7"/>
    <w:rsid w:val="002F1702"/>
    <w:rsid w:val="00303D7C"/>
    <w:rsid w:val="00315406"/>
    <w:rsid w:val="00327BE5"/>
    <w:rsid w:val="00343F0B"/>
    <w:rsid w:val="00354AF1"/>
    <w:rsid w:val="003825A6"/>
    <w:rsid w:val="00384FDF"/>
    <w:rsid w:val="00391212"/>
    <w:rsid w:val="003E2A6B"/>
    <w:rsid w:val="003F5963"/>
    <w:rsid w:val="004046C7"/>
    <w:rsid w:val="004634F7"/>
    <w:rsid w:val="004672BC"/>
    <w:rsid w:val="0047150B"/>
    <w:rsid w:val="0047610D"/>
    <w:rsid w:val="0048428C"/>
    <w:rsid w:val="00491B95"/>
    <w:rsid w:val="004E0700"/>
    <w:rsid w:val="00507551"/>
    <w:rsid w:val="00520308"/>
    <w:rsid w:val="00553C4A"/>
    <w:rsid w:val="00591522"/>
    <w:rsid w:val="005B3380"/>
    <w:rsid w:val="005B538B"/>
    <w:rsid w:val="005C3382"/>
    <w:rsid w:val="005F2892"/>
    <w:rsid w:val="00645224"/>
    <w:rsid w:val="00651F40"/>
    <w:rsid w:val="00667669"/>
    <w:rsid w:val="0069067B"/>
    <w:rsid w:val="00691A60"/>
    <w:rsid w:val="00693C14"/>
    <w:rsid w:val="006A07D2"/>
    <w:rsid w:val="006B5467"/>
    <w:rsid w:val="006C60D9"/>
    <w:rsid w:val="006D1DD2"/>
    <w:rsid w:val="006D4D10"/>
    <w:rsid w:val="006F0725"/>
    <w:rsid w:val="00704D69"/>
    <w:rsid w:val="0072055B"/>
    <w:rsid w:val="00727116"/>
    <w:rsid w:val="00751BBB"/>
    <w:rsid w:val="00770003"/>
    <w:rsid w:val="00772D53"/>
    <w:rsid w:val="0077783E"/>
    <w:rsid w:val="00781A02"/>
    <w:rsid w:val="007B1259"/>
    <w:rsid w:val="007C13CA"/>
    <w:rsid w:val="007C6D9F"/>
    <w:rsid w:val="007E4C04"/>
    <w:rsid w:val="00805448"/>
    <w:rsid w:val="00812E64"/>
    <w:rsid w:val="00817387"/>
    <w:rsid w:val="008213BB"/>
    <w:rsid w:val="00823975"/>
    <w:rsid w:val="00823A6F"/>
    <w:rsid w:val="0082713B"/>
    <w:rsid w:val="00851805"/>
    <w:rsid w:val="008873FA"/>
    <w:rsid w:val="008E306C"/>
    <w:rsid w:val="008F3749"/>
    <w:rsid w:val="008F4C0E"/>
    <w:rsid w:val="009045DC"/>
    <w:rsid w:val="00927A03"/>
    <w:rsid w:val="00931EC9"/>
    <w:rsid w:val="0095739E"/>
    <w:rsid w:val="009713D7"/>
    <w:rsid w:val="0098023B"/>
    <w:rsid w:val="009831A9"/>
    <w:rsid w:val="009907CC"/>
    <w:rsid w:val="0099185F"/>
    <w:rsid w:val="0099423D"/>
    <w:rsid w:val="009C5D4D"/>
    <w:rsid w:val="00A2052A"/>
    <w:rsid w:val="00A35C9E"/>
    <w:rsid w:val="00A60CCE"/>
    <w:rsid w:val="00A62953"/>
    <w:rsid w:val="00A647B9"/>
    <w:rsid w:val="00A667CF"/>
    <w:rsid w:val="00A74F0F"/>
    <w:rsid w:val="00A761DB"/>
    <w:rsid w:val="00B003EE"/>
    <w:rsid w:val="00B004A9"/>
    <w:rsid w:val="00B0784D"/>
    <w:rsid w:val="00B07896"/>
    <w:rsid w:val="00B12C04"/>
    <w:rsid w:val="00B474DD"/>
    <w:rsid w:val="00B84B9B"/>
    <w:rsid w:val="00B9191B"/>
    <w:rsid w:val="00BA7FEC"/>
    <w:rsid w:val="00BE63F8"/>
    <w:rsid w:val="00BE7848"/>
    <w:rsid w:val="00C02665"/>
    <w:rsid w:val="00C07076"/>
    <w:rsid w:val="00C566D1"/>
    <w:rsid w:val="00C60AE2"/>
    <w:rsid w:val="00CA79FD"/>
    <w:rsid w:val="00CB5972"/>
    <w:rsid w:val="00CD0EB0"/>
    <w:rsid w:val="00CD6725"/>
    <w:rsid w:val="00D40889"/>
    <w:rsid w:val="00D41197"/>
    <w:rsid w:val="00D52150"/>
    <w:rsid w:val="00D945C4"/>
    <w:rsid w:val="00DA7B5A"/>
    <w:rsid w:val="00DC7469"/>
    <w:rsid w:val="00E01B6F"/>
    <w:rsid w:val="00E15FAC"/>
    <w:rsid w:val="00EC10E9"/>
    <w:rsid w:val="00EE69DE"/>
    <w:rsid w:val="00EF1B41"/>
    <w:rsid w:val="00EF774E"/>
    <w:rsid w:val="00F03EC0"/>
    <w:rsid w:val="00F21113"/>
    <w:rsid w:val="00F77181"/>
    <w:rsid w:val="00F96624"/>
    <w:rsid w:val="00FD0B6F"/>
    <w:rsid w:val="00FF7D73"/>
    <w:rsid w:val="185B1506"/>
    <w:rsid w:val="21B6121A"/>
    <w:rsid w:val="29FC5080"/>
    <w:rsid w:val="2EEC0FA9"/>
    <w:rsid w:val="3C443A96"/>
    <w:rsid w:val="47237C7F"/>
    <w:rsid w:val="4B193E22"/>
    <w:rsid w:val="4F2B534F"/>
    <w:rsid w:val="513F1137"/>
    <w:rsid w:val="528D2A96"/>
    <w:rsid w:val="58394E1C"/>
    <w:rsid w:val="60513CF6"/>
    <w:rsid w:val="61174F0A"/>
    <w:rsid w:val="67880D8A"/>
    <w:rsid w:val="6996597B"/>
    <w:rsid w:val="72440BB3"/>
    <w:rsid w:val="762D38B6"/>
    <w:rsid w:val="7DFF65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Body Text Indent"/>
    <w:basedOn w:val="1"/>
    <w:unhideWhenUsed/>
    <w:qFormat/>
    <w:uiPriority w:val="99"/>
    <w:pPr>
      <w:spacing w:before="156" w:beforeLines="50" w:after="156" w:afterLines="50" w:line="440" w:lineRule="exact"/>
      <w:ind w:firstLine="562" w:firstLineChars="200"/>
    </w:pPr>
    <w:rPr>
      <w:rFonts w:ascii="楷体_GB2312" w:hAnsi="宋体" w:eastAsia="楷体_GB2312"/>
      <w:b/>
      <w:spacing w:val="20"/>
      <w:sz w:val="24"/>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afterLines="0"/>
      <w:ind w:left="420" w:leftChars="200"/>
    </w:pPr>
    <w:rPr>
      <w:sz w:val="16"/>
      <w:szCs w:val="16"/>
    </w:rPr>
  </w:style>
  <w:style w:type="paragraph" w:styleId="8">
    <w:name w:val="Message Header"/>
    <w:basedOn w:val="3"/>
    <w:uiPriority w:val="0"/>
    <w:pPr>
      <w:keepLines/>
      <w:widowControl/>
      <w:tabs>
        <w:tab w:val="left" w:pos="720"/>
        <w:tab w:val="left" w:pos="4320"/>
        <w:tab w:val="left" w:pos="5040"/>
        <w:tab w:val="right" w:pos="8640"/>
      </w:tabs>
      <w:spacing w:after="40" w:afterLines="0" w:line="440" w:lineRule="atLeast"/>
      <w:ind w:left="720" w:hanging="720"/>
      <w:jc w:val="left"/>
    </w:pPr>
    <w:rPr>
      <w:rFonts w:ascii="Arial" w:hAnsi="Arial"/>
      <w:spacing w:val="-5"/>
      <w:kern w:val="0"/>
      <w:sz w:val="20"/>
      <w:szCs w:val="20"/>
      <w:lang w:bidi="he-IL"/>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Arial Black" w:hAnsi="Arial Black" w:eastAsia="黑体"/>
      <w:b/>
      <w:spacing w:val="0"/>
      <w:sz w:val="21"/>
      <w:lang w:eastAsia="zh-CN"/>
    </w:rPr>
  </w:style>
  <w:style w:type="paragraph" w:customStyle="1" w:styleId="13">
    <w:name w:val="首消息标题"/>
    <w:basedOn w:val="8"/>
    <w:next w:val="8"/>
    <w:uiPriority w:val="0"/>
  </w:style>
  <w:style w:type="character" w:customStyle="1" w:styleId="14">
    <w:name w:val="消息标题标签"/>
    <w:qFormat/>
    <w:uiPriority w:val="0"/>
    <w:rPr>
      <w:rFonts w:ascii="Arial Black" w:hAnsi="Arial Black" w:eastAsia="黑体"/>
      <w:b/>
      <w:sz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7f2c5433-d549-4c8d-b919-b7ea10053b78\&#36141;&#38144;&#21512;&#21516;-&#29943;&#30742;&#20379;&#36135;&#21512;&#2151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购销合同-瓷砖供货合同.doc.docx</Template>
  <Pages>3</Pages>
  <Words>2229</Words>
  <Characters>2370</Characters>
  <Lines>22</Lines>
  <Paragraphs>6</Paragraphs>
  <TotalTime>3</TotalTime>
  <ScaleCrop>false</ScaleCrop>
  <LinksUpToDate>false</LinksUpToDate>
  <CharactersWithSpaces>3033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2022-07-21T09:17:00Z</dcterms:created>
  <dc:creator>xiao青</dc:creator>
  <cp:lastModifiedBy>xiao青</cp:lastModifiedBy>
  <dcterms:modified xsi:type="dcterms:W3CDTF">2022-07-27T02:42:58Z</dcterms:modified>
  <dc:title>發   至（TO）：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v1.0_library_djmhLU4j6bTr2jlpzu2FSA==</vt:lpwstr>
  </property>
  <property fmtid="{D5CDD505-2E9C-101B-9397-08002B2CF9AE}" pid="4" name="ICV">
    <vt:lpwstr>1E8850FFEB8D4C09AF287DC254F53C43</vt:lpwstr>
  </property>
</Properties>
</file>